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C3" w:rsidRPr="00E911AE" w:rsidRDefault="007C4EC3" w:rsidP="007C4EC3">
      <w:pPr>
        <w:tabs>
          <w:tab w:val="left" w:pos="5954"/>
        </w:tabs>
        <w:rPr>
          <w:szCs w:val="24"/>
        </w:rPr>
      </w:pPr>
      <w:r w:rsidRPr="00E911AE">
        <w:rPr>
          <w:szCs w:val="24"/>
        </w:rPr>
        <w:tab/>
        <w:t>TTK/</w:t>
      </w:r>
      <w:r w:rsidR="00F20777">
        <w:rPr>
          <w:szCs w:val="24"/>
        </w:rPr>
        <w:t>82/</w:t>
      </w:r>
      <w:r w:rsidRPr="00E911AE">
        <w:rPr>
          <w:szCs w:val="24"/>
        </w:rPr>
        <w:t>2013 (T-9)</w:t>
      </w:r>
      <w:r w:rsidRPr="00E911AE">
        <w:rPr>
          <w:szCs w:val="24"/>
        </w:rPr>
        <w:br/>
        <w:t>Természettudományi Kar</w:t>
      </w:r>
      <w:r w:rsidRPr="00E911AE">
        <w:rPr>
          <w:szCs w:val="24"/>
        </w:rPr>
        <w:tab/>
        <w:t xml:space="preserve">Budapest, 2013. </w:t>
      </w:r>
      <w:r w:rsidR="00646329">
        <w:rPr>
          <w:szCs w:val="24"/>
        </w:rPr>
        <w:t>február 27</w:t>
      </w:r>
      <w:r w:rsidR="005C0ABE" w:rsidRPr="00E911AE">
        <w:rPr>
          <w:szCs w:val="24"/>
        </w:rPr>
        <w:t>.</w:t>
      </w:r>
      <w:r w:rsidRPr="00E911AE">
        <w:rPr>
          <w:szCs w:val="24"/>
        </w:rPr>
        <w:br/>
        <w:t>Dékáni Titkárság</w:t>
      </w:r>
      <w:r w:rsidRPr="00E911AE">
        <w:rPr>
          <w:szCs w:val="24"/>
        </w:rPr>
        <w:tab/>
      </w:r>
    </w:p>
    <w:p w:rsidR="007C4EC3" w:rsidRPr="00E911AE" w:rsidRDefault="007C4EC3" w:rsidP="007C4EC3">
      <w:pPr>
        <w:pStyle w:val="Cmkzpre"/>
        <w:spacing w:before="480" w:after="360"/>
        <w:rPr>
          <w:szCs w:val="24"/>
        </w:rPr>
      </w:pPr>
      <w:r w:rsidRPr="00E911AE">
        <w:rPr>
          <w:szCs w:val="24"/>
        </w:rPr>
        <w:t>Emlékeztető és Határozatok</w:t>
      </w:r>
      <w:r w:rsidRPr="00E911AE">
        <w:rPr>
          <w:szCs w:val="24"/>
        </w:rPr>
        <w:br/>
        <w:t xml:space="preserve">a Kari Tanács 2013. </w:t>
      </w:r>
      <w:r w:rsidR="005C0ABE" w:rsidRPr="00E911AE">
        <w:rPr>
          <w:szCs w:val="24"/>
        </w:rPr>
        <w:t>február 20</w:t>
      </w:r>
      <w:r w:rsidRPr="00E911AE">
        <w:rPr>
          <w:szCs w:val="24"/>
        </w:rPr>
        <w:t>-án (szerdán) megtartott üléséről</w:t>
      </w:r>
    </w:p>
    <w:p w:rsidR="008077D9" w:rsidRDefault="008077D9" w:rsidP="007C7F0F">
      <w:pPr>
        <w:spacing w:line="340" w:lineRule="atLeast"/>
        <w:rPr>
          <w:szCs w:val="24"/>
        </w:rPr>
      </w:pPr>
    </w:p>
    <w:p w:rsidR="00A50839" w:rsidRPr="00E911AE" w:rsidRDefault="008077D9" w:rsidP="007C7F0F">
      <w:pPr>
        <w:spacing w:line="340" w:lineRule="atLeast"/>
        <w:rPr>
          <w:szCs w:val="24"/>
        </w:rPr>
      </w:pPr>
      <w:r>
        <w:rPr>
          <w:szCs w:val="24"/>
        </w:rPr>
        <w:tab/>
      </w:r>
      <w:r w:rsidR="0039790B" w:rsidRPr="00E911AE">
        <w:rPr>
          <w:szCs w:val="24"/>
        </w:rPr>
        <w:t>A Dékán bemutatta</w:t>
      </w:r>
      <w:r w:rsidR="00DF2480" w:rsidRPr="00E911AE">
        <w:rPr>
          <w:szCs w:val="24"/>
        </w:rPr>
        <w:t xml:space="preserve"> </w:t>
      </w:r>
      <w:r w:rsidR="0039790B" w:rsidRPr="00E911AE">
        <w:rPr>
          <w:szCs w:val="24"/>
        </w:rPr>
        <w:t>a Kari T</w:t>
      </w:r>
      <w:r w:rsidR="00A50839" w:rsidRPr="00E911AE">
        <w:rPr>
          <w:szCs w:val="24"/>
        </w:rPr>
        <w:t>anács új hallgatói tagjai</w:t>
      </w:r>
      <w:r w:rsidR="0039790B" w:rsidRPr="00E911AE">
        <w:rPr>
          <w:szCs w:val="24"/>
        </w:rPr>
        <w:t>t</w:t>
      </w:r>
      <w:r w:rsidR="00A50839" w:rsidRPr="00E911AE">
        <w:rPr>
          <w:szCs w:val="24"/>
        </w:rPr>
        <w:t xml:space="preserve">: </w:t>
      </w:r>
      <w:r w:rsidR="008B7401">
        <w:rPr>
          <w:szCs w:val="24"/>
        </w:rPr>
        <w:t>(</w:t>
      </w:r>
      <w:proofErr w:type="spellStart"/>
      <w:r w:rsidR="0039790B" w:rsidRPr="00E911AE">
        <w:rPr>
          <w:szCs w:val="24"/>
        </w:rPr>
        <w:t>Ferdinándy</w:t>
      </w:r>
      <w:proofErr w:type="spellEnd"/>
      <w:r w:rsidR="0039790B" w:rsidRPr="00E911AE">
        <w:rPr>
          <w:szCs w:val="24"/>
        </w:rPr>
        <w:t xml:space="preserve"> Bence, </w:t>
      </w:r>
      <w:proofErr w:type="spellStart"/>
      <w:r w:rsidR="00A13865" w:rsidRPr="00E911AE">
        <w:rPr>
          <w:szCs w:val="24"/>
        </w:rPr>
        <w:t>Zomborácz</w:t>
      </w:r>
      <w:proofErr w:type="spellEnd"/>
      <w:r w:rsidR="00A13865" w:rsidRPr="00E911AE">
        <w:rPr>
          <w:szCs w:val="24"/>
        </w:rPr>
        <w:t xml:space="preserve"> Kitti</w:t>
      </w:r>
      <w:r w:rsidR="0039790B" w:rsidRPr="00E911AE">
        <w:rPr>
          <w:szCs w:val="24"/>
        </w:rPr>
        <w:t xml:space="preserve">, </w:t>
      </w:r>
      <w:proofErr w:type="spellStart"/>
      <w:r w:rsidR="00D42291" w:rsidRPr="00E911AE">
        <w:rPr>
          <w:szCs w:val="24"/>
        </w:rPr>
        <w:t>Ölbei</w:t>
      </w:r>
      <w:proofErr w:type="spellEnd"/>
      <w:r w:rsidR="00D42291" w:rsidRPr="00E911AE">
        <w:rPr>
          <w:szCs w:val="24"/>
        </w:rPr>
        <w:t xml:space="preserve"> Márton</w:t>
      </w:r>
      <w:r w:rsidR="0039790B" w:rsidRPr="00E911AE">
        <w:rPr>
          <w:szCs w:val="24"/>
        </w:rPr>
        <w:t xml:space="preserve"> helyett:</w:t>
      </w:r>
      <w:r w:rsidR="008B7401">
        <w:rPr>
          <w:szCs w:val="24"/>
        </w:rPr>
        <w:t>)</w:t>
      </w:r>
      <w:r w:rsidR="0039790B" w:rsidRPr="00E911AE">
        <w:rPr>
          <w:szCs w:val="24"/>
        </w:rPr>
        <w:t xml:space="preserve"> </w:t>
      </w:r>
      <w:r w:rsidR="000B5730" w:rsidRPr="00E911AE">
        <w:rPr>
          <w:szCs w:val="24"/>
        </w:rPr>
        <w:t xml:space="preserve">Béni Kornél elnök (aki eddig is tagja volt a Tanácsnak), </w:t>
      </w:r>
      <w:proofErr w:type="spellStart"/>
      <w:r w:rsidR="00A50839" w:rsidRPr="00E911AE">
        <w:rPr>
          <w:szCs w:val="24"/>
        </w:rPr>
        <w:t>Lájer</w:t>
      </w:r>
      <w:proofErr w:type="spellEnd"/>
      <w:r w:rsidR="00A50839" w:rsidRPr="00E911AE">
        <w:rPr>
          <w:szCs w:val="24"/>
        </w:rPr>
        <w:t xml:space="preserve"> Márton</w:t>
      </w:r>
      <w:r w:rsidR="00E43555" w:rsidRPr="00E911AE">
        <w:rPr>
          <w:szCs w:val="24"/>
        </w:rPr>
        <w:t xml:space="preserve">, Szabó Tamás, </w:t>
      </w:r>
      <w:r w:rsidR="00A50839" w:rsidRPr="00E911AE">
        <w:rPr>
          <w:szCs w:val="24"/>
        </w:rPr>
        <w:t>Hermán Dániel</w:t>
      </w:r>
      <w:r w:rsidR="00D1702F" w:rsidRPr="00E911AE">
        <w:rPr>
          <w:szCs w:val="24"/>
        </w:rPr>
        <w:t>.</w:t>
      </w:r>
    </w:p>
    <w:p w:rsidR="00334806" w:rsidRPr="00E911AE" w:rsidRDefault="00334806" w:rsidP="00A50839">
      <w:pPr>
        <w:pStyle w:val="bekezds"/>
        <w:spacing w:before="120"/>
        <w:ind w:left="720" w:firstLine="0"/>
        <w:rPr>
          <w:b/>
          <w:szCs w:val="24"/>
        </w:rPr>
      </w:pPr>
    </w:p>
    <w:p w:rsidR="00E911AE" w:rsidRDefault="007C4EC3" w:rsidP="00E911AE">
      <w:pPr>
        <w:pStyle w:val="Cmkzpre"/>
        <w:spacing w:before="0" w:after="0" w:line="340" w:lineRule="atLeast"/>
        <w:rPr>
          <w:szCs w:val="24"/>
        </w:rPr>
      </w:pPr>
      <w:r w:rsidRPr="00E911AE">
        <w:rPr>
          <w:szCs w:val="24"/>
        </w:rPr>
        <w:t>I.</w:t>
      </w:r>
    </w:p>
    <w:p w:rsidR="008077D9" w:rsidRPr="00E911AE" w:rsidRDefault="008077D9" w:rsidP="00E911AE">
      <w:pPr>
        <w:pStyle w:val="Cmkzpre"/>
        <w:spacing w:before="0" w:after="0" w:line="340" w:lineRule="atLeast"/>
        <w:rPr>
          <w:szCs w:val="24"/>
        </w:rPr>
      </w:pPr>
    </w:p>
    <w:p w:rsidR="007C4EC3" w:rsidRPr="00E911AE" w:rsidRDefault="008077D9" w:rsidP="00E911AE">
      <w:pPr>
        <w:pStyle w:val="Cmkzpre"/>
        <w:spacing w:before="0" w:after="0" w:line="340" w:lineRule="atLeast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CE3A34" w:rsidRPr="00E911AE">
        <w:rPr>
          <w:b w:val="0"/>
          <w:szCs w:val="24"/>
        </w:rPr>
        <w:t>A Dékán javaslatot tett a napirend kiegészítésére (</w:t>
      </w:r>
      <w:r w:rsidR="007D7A66" w:rsidRPr="00E911AE">
        <w:rPr>
          <w:b w:val="0"/>
          <w:szCs w:val="24"/>
        </w:rPr>
        <w:t>RET</w:t>
      </w:r>
      <w:r w:rsidR="009B737C" w:rsidRPr="00E911AE">
        <w:rPr>
          <w:b w:val="0"/>
          <w:szCs w:val="24"/>
        </w:rPr>
        <w:t xml:space="preserve"> beolvadása</w:t>
      </w:r>
      <w:r w:rsidR="00CE3A34" w:rsidRPr="00E911AE">
        <w:rPr>
          <w:b w:val="0"/>
          <w:szCs w:val="24"/>
        </w:rPr>
        <w:t xml:space="preserve">). </w:t>
      </w:r>
      <w:r w:rsidR="007C4EC3" w:rsidRPr="00E911AE">
        <w:rPr>
          <w:b w:val="0"/>
          <w:szCs w:val="24"/>
        </w:rPr>
        <w:t xml:space="preserve">A Kari Tanács a </w:t>
      </w:r>
      <w:r w:rsidR="00477B87" w:rsidRPr="00E911AE">
        <w:rPr>
          <w:b w:val="0"/>
          <w:szCs w:val="24"/>
        </w:rPr>
        <w:t xml:space="preserve">módosított </w:t>
      </w:r>
      <w:r w:rsidR="007C4EC3" w:rsidRPr="00E911AE">
        <w:rPr>
          <w:b w:val="0"/>
          <w:szCs w:val="24"/>
        </w:rPr>
        <w:t>napirendet ellenszavazat és tartózkodás nélkül elfogadta.</w:t>
      </w:r>
    </w:p>
    <w:p w:rsidR="007C4EC3" w:rsidRPr="00E911AE" w:rsidRDefault="007C4EC3" w:rsidP="008077D9">
      <w:pPr>
        <w:spacing w:line="340" w:lineRule="atLeast"/>
        <w:jc w:val="center"/>
        <w:rPr>
          <w:b/>
          <w:szCs w:val="24"/>
        </w:rPr>
      </w:pPr>
    </w:p>
    <w:p w:rsidR="007C4EC3" w:rsidRDefault="007C4EC3" w:rsidP="008077D9">
      <w:pPr>
        <w:spacing w:line="340" w:lineRule="atLeast"/>
        <w:jc w:val="center"/>
        <w:rPr>
          <w:b/>
          <w:szCs w:val="24"/>
        </w:rPr>
      </w:pPr>
      <w:r w:rsidRPr="00E911AE">
        <w:rPr>
          <w:b/>
          <w:szCs w:val="24"/>
        </w:rPr>
        <w:t>II.</w:t>
      </w:r>
    </w:p>
    <w:p w:rsidR="008077D9" w:rsidRPr="00E911AE" w:rsidRDefault="008077D9" w:rsidP="008077D9">
      <w:pPr>
        <w:spacing w:line="340" w:lineRule="atLeast"/>
        <w:jc w:val="center"/>
        <w:rPr>
          <w:b/>
          <w:szCs w:val="24"/>
        </w:rPr>
      </w:pPr>
    </w:p>
    <w:p w:rsidR="00D132B3" w:rsidRDefault="008077D9" w:rsidP="008077D9">
      <w:pPr>
        <w:spacing w:line="340" w:lineRule="atLeast"/>
        <w:jc w:val="both"/>
        <w:rPr>
          <w:szCs w:val="24"/>
        </w:rPr>
      </w:pPr>
      <w:r>
        <w:rPr>
          <w:szCs w:val="24"/>
        </w:rPr>
        <w:tab/>
      </w:r>
      <w:r w:rsidR="00D132B3" w:rsidRPr="00E911AE">
        <w:rPr>
          <w:szCs w:val="24"/>
        </w:rPr>
        <w:t>A Kari Tanács 23 igen, 0 nem, 1 tartózkodás mellett</w:t>
      </w:r>
      <w:r w:rsidR="009C4D04" w:rsidRPr="00E911AE">
        <w:rPr>
          <w:szCs w:val="24"/>
        </w:rPr>
        <w:t xml:space="preserve"> támogatta, hogy a jelenleg RET elnevezésű, közvetlen a Rektor irányítása alatt álló szervezeti egység a Kar részévé váljon, egy székesfehérvári telephellyel (a </w:t>
      </w:r>
      <w:proofErr w:type="spellStart"/>
      <w:r w:rsidR="009C4D04" w:rsidRPr="00E911AE">
        <w:rPr>
          <w:szCs w:val="24"/>
        </w:rPr>
        <w:t>Future</w:t>
      </w:r>
      <w:proofErr w:type="spellEnd"/>
      <w:r w:rsidR="009C4D04" w:rsidRPr="00E911AE">
        <w:rPr>
          <w:szCs w:val="24"/>
        </w:rPr>
        <w:t xml:space="preserve"> ICT pályázat megvalósítása kapcsán).</w:t>
      </w:r>
      <w:r w:rsidR="0011668A" w:rsidRPr="00E911AE">
        <w:rPr>
          <w:szCs w:val="24"/>
        </w:rPr>
        <w:t xml:space="preserve"> A részletes működési szabályok később kerülnek a Kari Tanács elé.</w:t>
      </w:r>
    </w:p>
    <w:p w:rsidR="00B1586A" w:rsidRPr="00E911AE" w:rsidRDefault="00B1586A" w:rsidP="00D132B3">
      <w:pPr>
        <w:spacing w:line="340" w:lineRule="atLeast"/>
        <w:jc w:val="both"/>
        <w:rPr>
          <w:szCs w:val="24"/>
        </w:rPr>
      </w:pPr>
    </w:p>
    <w:p w:rsidR="007C4EC3" w:rsidRDefault="007C4EC3" w:rsidP="008077D9">
      <w:pPr>
        <w:spacing w:line="340" w:lineRule="atLeast"/>
        <w:jc w:val="center"/>
        <w:rPr>
          <w:b/>
          <w:szCs w:val="24"/>
        </w:rPr>
      </w:pPr>
      <w:r w:rsidRPr="00E911AE">
        <w:rPr>
          <w:b/>
          <w:szCs w:val="24"/>
        </w:rPr>
        <w:t xml:space="preserve">III. </w:t>
      </w:r>
    </w:p>
    <w:p w:rsidR="008077D9" w:rsidRPr="00E911AE" w:rsidRDefault="008077D9" w:rsidP="008077D9">
      <w:pPr>
        <w:spacing w:line="340" w:lineRule="atLeast"/>
        <w:jc w:val="center"/>
        <w:rPr>
          <w:b/>
          <w:szCs w:val="24"/>
        </w:rPr>
      </w:pPr>
    </w:p>
    <w:p w:rsidR="00383121" w:rsidRPr="00E911AE" w:rsidRDefault="008077D9" w:rsidP="008077D9">
      <w:pPr>
        <w:spacing w:line="340" w:lineRule="atLeast"/>
        <w:jc w:val="both"/>
        <w:rPr>
          <w:szCs w:val="24"/>
        </w:rPr>
      </w:pPr>
      <w:r>
        <w:rPr>
          <w:szCs w:val="24"/>
        </w:rPr>
        <w:tab/>
      </w:r>
      <w:r w:rsidR="00383121" w:rsidRPr="00E911AE">
        <w:rPr>
          <w:szCs w:val="24"/>
        </w:rPr>
        <w:t xml:space="preserve">A Kari Tanács </w:t>
      </w:r>
      <w:proofErr w:type="gramStart"/>
      <w:r w:rsidR="00716A1A" w:rsidRPr="00E911AE">
        <w:rPr>
          <w:szCs w:val="24"/>
        </w:rPr>
        <w:t>egyhangúlag</w:t>
      </w:r>
      <w:proofErr w:type="gramEnd"/>
      <w:r w:rsidR="00716A1A" w:rsidRPr="00E911AE">
        <w:rPr>
          <w:szCs w:val="24"/>
        </w:rPr>
        <w:t xml:space="preserve"> (24  igen) </w:t>
      </w:r>
      <w:r w:rsidR="00383121" w:rsidRPr="00E911AE">
        <w:rPr>
          <w:szCs w:val="24"/>
        </w:rPr>
        <w:t xml:space="preserve">javasolta </w:t>
      </w:r>
      <w:proofErr w:type="spellStart"/>
      <w:r w:rsidR="00070B4B" w:rsidRPr="00E911AE">
        <w:rPr>
          <w:szCs w:val="24"/>
        </w:rPr>
        <w:t>Matkó</w:t>
      </w:r>
      <w:proofErr w:type="spellEnd"/>
      <w:r w:rsidR="00070B4B" w:rsidRPr="00E911AE">
        <w:rPr>
          <w:szCs w:val="24"/>
        </w:rPr>
        <w:t xml:space="preserve"> János egyetemi tanárt </w:t>
      </w:r>
      <w:r w:rsidR="00383121" w:rsidRPr="00E911AE">
        <w:rPr>
          <w:szCs w:val="24"/>
        </w:rPr>
        <w:t>az Egyetemi Habilitációs Bizottság póttagjának.</w:t>
      </w:r>
    </w:p>
    <w:p w:rsidR="00C43254" w:rsidRDefault="00C43254" w:rsidP="007C4EC3">
      <w:pPr>
        <w:spacing w:line="340" w:lineRule="atLeast"/>
        <w:jc w:val="center"/>
        <w:rPr>
          <w:b/>
          <w:szCs w:val="24"/>
        </w:rPr>
      </w:pPr>
      <w:r w:rsidRPr="00E911AE">
        <w:rPr>
          <w:b/>
          <w:szCs w:val="24"/>
        </w:rPr>
        <w:t>IV.</w:t>
      </w:r>
    </w:p>
    <w:p w:rsidR="008077D9" w:rsidRPr="00E911AE" w:rsidRDefault="008077D9" w:rsidP="007C4EC3">
      <w:pPr>
        <w:spacing w:line="340" w:lineRule="atLeast"/>
        <w:jc w:val="center"/>
        <w:rPr>
          <w:b/>
          <w:szCs w:val="24"/>
        </w:rPr>
      </w:pPr>
    </w:p>
    <w:p w:rsidR="003E1937" w:rsidRDefault="008077D9" w:rsidP="00C43254">
      <w:pPr>
        <w:spacing w:line="340" w:lineRule="atLeast"/>
        <w:jc w:val="both"/>
        <w:rPr>
          <w:szCs w:val="24"/>
        </w:rPr>
      </w:pPr>
      <w:r>
        <w:rPr>
          <w:szCs w:val="24"/>
        </w:rPr>
        <w:tab/>
      </w:r>
      <w:r w:rsidR="00C43254" w:rsidRPr="00E911AE">
        <w:rPr>
          <w:szCs w:val="24"/>
        </w:rPr>
        <w:t xml:space="preserve">A Kari Tanács </w:t>
      </w:r>
      <w:r w:rsidR="00FF0CA6">
        <w:rPr>
          <w:szCs w:val="24"/>
        </w:rPr>
        <w:t xml:space="preserve">az </w:t>
      </w:r>
      <w:r w:rsidR="00FF0CA6" w:rsidRPr="00FF0CA6">
        <w:rPr>
          <w:szCs w:val="24"/>
        </w:rPr>
        <w:t xml:space="preserve">osztatlan tanárszakok szakterületi </w:t>
      </w:r>
      <w:r w:rsidR="00FF0CA6">
        <w:rPr>
          <w:szCs w:val="24"/>
        </w:rPr>
        <w:t>felelőseinek</w:t>
      </w:r>
      <w:r w:rsidR="00C43254" w:rsidRPr="00E911AE">
        <w:rPr>
          <w:szCs w:val="24"/>
        </w:rPr>
        <w:t xml:space="preserve"> személyére tett</w:t>
      </w:r>
      <w:r w:rsidR="004E7524" w:rsidRPr="00E911AE">
        <w:rPr>
          <w:szCs w:val="24"/>
        </w:rPr>
        <w:t xml:space="preserve"> javaslatot az alábbiak szerint</w:t>
      </w:r>
      <w:r w:rsidR="00FF0CA6">
        <w:rPr>
          <w:szCs w:val="24"/>
        </w:rPr>
        <w:t xml:space="preserve"> támogatta:</w:t>
      </w:r>
    </w:p>
    <w:p w:rsidR="00FF0CA6" w:rsidRPr="00E911AE" w:rsidRDefault="00FF0CA6" w:rsidP="00C43254">
      <w:pPr>
        <w:spacing w:line="340" w:lineRule="atLeast"/>
        <w:jc w:val="both"/>
        <w:rPr>
          <w:szCs w:val="24"/>
        </w:rPr>
      </w:pPr>
    </w:p>
    <w:p w:rsidR="00FF0CA6" w:rsidRDefault="00FF0CA6" w:rsidP="00FF0CA6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Biológia: </w:t>
      </w:r>
      <w:proofErr w:type="spellStart"/>
      <w:r>
        <w:rPr>
          <w:sz w:val="22"/>
          <w:szCs w:val="22"/>
        </w:rPr>
        <w:t>Böddi</w:t>
      </w:r>
      <w:proofErr w:type="spellEnd"/>
      <w:r>
        <w:rPr>
          <w:sz w:val="22"/>
          <w:szCs w:val="22"/>
        </w:rPr>
        <w:t xml:space="preserve"> Béla egyetemi tanár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24 </w:t>
      </w:r>
      <w:r w:rsidRPr="00E911AE">
        <w:rPr>
          <w:szCs w:val="24"/>
        </w:rPr>
        <w:t xml:space="preserve">igen, </w:t>
      </w:r>
      <w:r>
        <w:rPr>
          <w:szCs w:val="24"/>
        </w:rPr>
        <w:t xml:space="preserve">0 </w:t>
      </w:r>
      <w:r w:rsidRPr="00E911AE">
        <w:rPr>
          <w:szCs w:val="24"/>
        </w:rPr>
        <w:t xml:space="preserve">nem, </w:t>
      </w:r>
      <w:r>
        <w:rPr>
          <w:szCs w:val="24"/>
        </w:rPr>
        <w:t xml:space="preserve">0 </w:t>
      </w:r>
      <w:r w:rsidRPr="00E911AE">
        <w:rPr>
          <w:szCs w:val="24"/>
        </w:rPr>
        <w:t>érvénytelen</w:t>
      </w:r>
    </w:p>
    <w:p w:rsidR="00FF0CA6" w:rsidRDefault="00FF0CA6" w:rsidP="00FF0CA6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Fizika: Tél Tamás egyetemi tanár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23 </w:t>
      </w:r>
      <w:r w:rsidRPr="00E911AE">
        <w:rPr>
          <w:szCs w:val="24"/>
        </w:rPr>
        <w:t xml:space="preserve">igen, </w:t>
      </w:r>
      <w:r>
        <w:rPr>
          <w:szCs w:val="24"/>
        </w:rPr>
        <w:t xml:space="preserve">1 </w:t>
      </w:r>
      <w:r w:rsidRPr="00E911AE">
        <w:rPr>
          <w:szCs w:val="24"/>
        </w:rPr>
        <w:t xml:space="preserve">nem, </w:t>
      </w:r>
      <w:r>
        <w:rPr>
          <w:szCs w:val="24"/>
        </w:rPr>
        <w:t xml:space="preserve">0 </w:t>
      </w:r>
      <w:r w:rsidRPr="00E911AE">
        <w:rPr>
          <w:szCs w:val="24"/>
        </w:rPr>
        <w:t>érvénytelen</w:t>
      </w:r>
    </w:p>
    <w:p w:rsidR="00FF0CA6" w:rsidRDefault="00FF0CA6" w:rsidP="00FF0CA6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Földrajz: Nagy Balázs egyetemi docens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24 </w:t>
      </w:r>
      <w:r w:rsidRPr="00E911AE">
        <w:rPr>
          <w:szCs w:val="24"/>
        </w:rPr>
        <w:t xml:space="preserve">igen, </w:t>
      </w:r>
      <w:r>
        <w:rPr>
          <w:szCs w:val="24"/>
        </w:rPr>
        <w:t xml:space="preserve">0 </w:t>
      </w:r>
      <w:r w:rsidRPr="00E911AE">
        <w:rPr>
          <w:szCs w:val="24"/>
        </w:rPr>
        <w:t xml:space="preserve">nem, </w:t>
      </w:r>
      <w:r>
        <w:rPr>
          <w:szCs w:val="24"/>
        </w:rPr>
        <w:t xml:space="preserve">0 </w:t>
      </w:r>
      <w:r w:rsidRPr="00E911AE">
        <w:rPr>
          <w:szCs w:val="24"/>
        </w:rPr>
        <w:t>érvénytelen</w:t>
      </w:r>
    </w:p>
    <w:p w:rsidR="00FF0CA6" w:rsidRDefault="00FF0CA6" w:rsidP="00FF0CA6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Kémia: Túri László egyetemi tanár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24 </w:t>
      </w:r>
      <w:r w:rsidRPr="00E911AE">
        <w:rPr>
          <w:szCs w:val="24"/>
        </w:rPr>
        <w:t xml:space="preserve">igen, </w:t>
      </w:r>
      <w:r>
        <w:rPr>
          <w:szCs w:val="24"/>
        </w:rPr>
        <w:t xml:space="preserve">0 </w:t>
      </w:r>
      <w:r w:rsidRPr="00E911AE">
        <w:rPr>
          <w:szCs w:val="24"/>
        </w:rPr>
        <w:t xml:space="preserve">nem, </w:t>
      </w:r>
      <w:r>
        <w:rPr>
          <w:szCs w:val="24"/>
        </w:rPr>
        <w:t xml:space="preserve">0 </w:t>
      </w:r>
      <w:r w:rsidRPr="00E911AE">
        <w:rPr>
          <w:szCs w:val="24"/>
        </w:rPr>
        <w:t>érvénytelen</w:t>
      </w:r>
    </w:p>
    <w:p w:rsidR="00FF0CA6" w:rsidRDefault="00FF0CA6" w:rsidP="00FF0CA6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Matematika: Szőnyi Tamás egyetemi tanár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24 </w:t>
      </w:r>
      <w:r w:rsidRPr="00E911AE">
        <w:rPr>
          <w:szCs w:val="24"/>
        </w:rPr>
        <w:t xml:space="preserve">igen, </w:t>
      </w:r>
      <w:r>
        <w:rPr>
          <w:szCs w:val="24"/>
        </w:rPr>
        <w:t xml:space="preserve">0 </w:t>
      </w:r>
      <w:r w:rsidRPr="00E911AE">
        <w:rPr>
          <w:szCs w:val="24"/>
        </w:rPr>
        <w:t xml:space="preserve">nem, </w:t>
      </w:r>
      <w:r>
        <w:rPr>
          <w:szCs w:val="24"/>
        </w:rPr>
        <w:t xml:space="preserve">0 </w:t>
      </w:r>
      <w:r w:rsidRPr="00E911AE">
        <w:rPr>
          <w:szCs w:val="24"/>
        </w:rPr>
        <w:t>érvénytelen</w:t>
      </w:r>
    </w:p>
    <w:p w:rsidR="004E7524" w:rsidRDefault="00FF0CA6" w:rsidP="00FF0CA6">
      <w:pPr>
        <w:spacing w:line="340" w:lineRule="atLeast"/>
        <w:jc w:val="both"/>
        <w:rPr>
          <w:szCs w:val="24"/>
        </w:rPr>
      </w:pPr>
      <w:r>
        <w:rPr>
          <w:sz w:val="22"/>
          <w:szCs w:val="22"/>
        </w:rPr>
        <w:t xml:space="preserve">Környezettan: </w:t>
      </w:r>
      <w:proofErr w:type="spellStart"/>
      <w:r>
        <w:rPr>
          <w:sz w:val="22"/>
          <w:szCs w:val="22"/>
        </w:rPr>
        <w:t>Weiszburg</w:t>
      </w:r>
      <w:proofErr w:type="spellEnd"/>
      <w:r>
        <w:rPr>
          <w:sz w:val="22"/>
          <w:szCs w:val="22"/>
        </w:rPr>
        <w:t xml:space="preserve"> Tamás egyetemi docens</w:t>
      </w:r>
      <w:r>
        <w:rPr>
          <w:sz w:val="22"/>
          <w:szCs w:val="22"/>
        </w:rPr>
        <w:tab/>
        <w:t xml:space="preserve">23 </w:t>
      </w:r>
      <w:r w:rsidRPr="00E911AE">
        <w:rPr>
          <w:szCs w:val="24"/>
        </w:rPr>
        <w:t xml:space="preserve">igen, </w:t>
      </w:r>
      <w:r>
        <w:rPr>
          <w:szCs w:val="24"/>
        </w:rPr>
        <w:t xml:space="preserve">0 </w:t>
      </w:r>
      <w:r w:rsidRPr="00E911AE">
        <w:rPr>
          <w:szCs w:val="24"/>
        </w:rPr>
        <w:t xml:space="preserve">nem, </w:t>
      </w:r>
      <w:r>
        <w:rPr>
          <w:szCs w:val="24"/>
        </w:rPr>
        <w:t xml:space="preserve">1 </w:t>
      </w:r>
      <w:r w:rsidRPr="00E911AE">
        <w:rPr>
          <w:szCs w:val="24"/>
        </w:rPr>
        <w:t>érvénytelen</w:t>
      </w:r>
    </w:p>
    <w:p w:rsidR="00FF0CA6" w:rsidRPr="00E911AE" w:rsidRDefault="00FF0CA6" w:rsidP="00FF0CA6">
      <w:pPr>
        <w:spacing w:line="340" w:lineRule="atLeast"/>
        <w:jc w:val="both"/>
        <w:rPr>
          <w:szCs w:val="24"/>
        </w:rPr>
      </w:pPr>
    </w:p>
    <w:p w:rsidR="007C4EC3" w:rsidRPr="00E911AE" w:rsidRDefault="007C4EC3" w:rsidP="007C4EC3">
      <w:pPr>
        <w:spacing w:line="340" w:lineRule="atLeast"/>
        <w:jc w:val="center"/>
        <w:rPr>
          <w:b/>
          <w:szCs w:val="24"/>
        </w:rPr>
      </w:pPr>
      <w:r w:rsidRPr="00E911AE">
        <w:rPr>
          <w:b/>
          <w:szCs w:val="24"/>
        </w:rPr>
        <w:t>V.</w:t>
      </w:r>
    </w:p>
    <w:p w:rsidR="00383121" w:rsidRPr="00E911AE" w:rsidRDefault="00383121" w:rsidP="007C4EC3">
      <w:pPr>
        <w:spacing w:line="340" w:lineRule="atLeast"/>
        <w:jc w:val="center"/>
        <w:rPr>
          <w:b/>
          <w:szCs w:val="24"/>
        </w:rPr>
      </w:pPr>
    </w:p>
    <w:p w:rsidR="00F07761" w:rsidRDefault="008077D9" w:rsidP="00383121">
      <w:pPr>
        <w:spacing w:line="340" w:lineRule="atLeast"/>
        <w:jc w:val="both"/>
        <w:rPr>
          <w:szCs w:val="24"/>
        </w:rPr>
      </w:pPr>
      <w:r>
        <w:rPr>
          <w:szCs w:val="24"/>
        </w:rPr>
        <w:tab/>
      </w:r>
      <w:r w:rsidR="00383121" w:rsidRPr="00E911AE">
        <w:rPr>
          <w:szCs w:val="24"/>
        </w:rPr>
        <w:t xml:space="preserve">A Kari Tanács </w:t>
      </w:r>
      <w:r w:rsidR="00B1047C">
        <w:rPr>
          <w:szCs w:val="24"/>
        </w:rPr>
        <w:t xml:space="preserve">23 igen, 0 nem, 1 tartózkodás </w:t>
      </w:r>
      <w:r w:rsidR="00F07761">
        <w:rPr>
          <w:szCs w:val="24"/>
        </w:rPr>
        <w:t>mellett támogatta a kari bizottságokban az alábbi hallgatói tagokra vonatkozó változásokat:</w:t>
      </w:r>
    </w:p>
    <w:p w:rsidR="00383121" w:rsidRDefault="00F07761" w:rsidP="00383121">
      <w:pPr>
        <w:spacing w:line="340" w:lineRule="atLeast"/>
        <w:jc w:val="both"/>
        <w:rPr>
          <w:szCs w:val="24"/>
        </w:rPr>
      </w:pPr>
      <w:r w:rsidRPr="00E911AE">
        <w:rPr>
          <w:szCs w:val="24"/>
        </w:rPr>
        <w:t>Kari Jegyzet Bizottság</w:t>
      </w:r>
      <w:r>
        <w:rPr>
          <w:szCs w:val="24"/>
        </w:rPr>
        <w:t>ba</w:t>
      </w:r>
      <w:r w:rsidRPr="00E911AE">
        <w:rPr>
          <w:szCs w:val="24"/>
        </w:rPr>
        <w:t>, Kari Költségvetési Bizottság</w:t>
      </w:r>
      <w:r>
        <w:rPr>
          <w:szCs w:val="24"/>
        </w:rPr>
        <w:t>ba</w:t>
      </w:r>
      <w:r w:rsidRPr="00E911AE">
        <w:rPr>
          <w:szCs w:val="24"/>
        </w:rPr>
        <w:t xml:space="preserve"> és a Kari Fegyelmi Testület</w:t>
      </w:r>
      <w:r>
        <w:rPr>
          <w:szCs w:val="24"/>
        </w:rPr>
        <w:t>be: Béni Kornél</w:t>
      </w:r>
      <w:r w:rsidR="0085332E">
        <w:rPr>
          <w:szCs w:val="24"/>
        </w:rPr>
        <w:t>;</w:t>
      </w:r>
    </w:p>
    <w:p w:rsidR="007545B5" w:rsidRPr="00E911AE" w:rsidRDefault="007545B5" w:rsidP="00383121">
      <w:pPr>
        <w:spacing w:line="340" w:lineRule="atLeast"/>
        <w:jc w:val="both"/>
        <w:rPr>
          <w:szCs w:val="24"/>
        </w:rPr>
      </w:pPr>
      <w:r>
        <w:rPr>
          <w:szCs w:val="24"/>
        </w:rPr>
        <w:t xml:space="preserve">Ügyrendi </w:t>
      </w:r>
      <w:r w:rsidRPr="007545B5">
        <w:rPr>
          <w:szCs w:val="24"/>
        </w:rPr>
        <w:t>Bizottságba</w:t>
      </w:r>
      <w:r>
        <w:rPr>
          <w:szCs w:val="24"/>
        </w:rPr>
        <w:t>:</w:t>
      </w:r>
      <w:r w:rsidRPr="007545B5">
        <w:rPr>
          <w:szCs w:val="24"/>
        </w:rPr>
        <w:t xml:space="preserve"> Szakács Dávid</w:t>
      </w:r>
      <w:r>
        <w:rPr>
          <w:szCs w:val="24"/>
        </w:rPr>
        <w:t>.</w:t>
      </w:r>
    </w:p>
    <w:p w:rsidR="005C0ABE" w:rsidRPr="00E911AE" w:rsidRDefault="005C0ABE" w:rsidP="007C4EC3">
      <w:pPr>
        <w:spacing w:line="340" w:lineRule="atLeast"/>
        <w:jc w:val="center"/>
        <w:rPr>
          <w:b/>
          <w:szCs w:val="24"/>
        </w:rPr>
      </w:pPr>
    </w:p>
    <w:p w:rsidR="007C4EC3" w:rsidRDefault="007C4EC3" w:rsidP="00F826FB">
      <w:pPr>
        <w:spacing w:line="340" w:lineRule="atLeast"/>
        <w:jc w:val="center"/>
        <w:rPr>
          <w:b/>
          <w:szCs w:val="24"/>
        </w:rPr>
      </w:pPr>
      <w:r w:rsidRPr="00E911AE">
        <w:rPr>
          <w:b/>
          <w:szCs w:val="24"/>
        </w:rPr>
        <w:t>V</w:t>
      </w:r>
      <w:r w:rsidR="00C43254" w:rsidRPr="00E911AE">
        <w:rPr>
          <w:b/>
          <w:szCs w:val="24"/>
        </w:rPr>
        <w:t>I</w:t>
      </w:r>
      <w:r w:rsidRPr="00E911AE">
        <w:rPr>
          <w:b/>
          <w:szCs w:val="24"/>
        </w:rPr>
        <w:t>.</w:t>
      </w:r>
    </w:p>
    <w:p w:rsidR="00F826FB" w:rsidRPr="00F826FB" w:rsidRDefault="00F826FB" w:rsidP="00F826FB">
      <w:pPr>
        <w:spacing w:line="340" w:lineRule="atLeast"/>
        <w:jc w:val="center"/>
        <w:rPr>
          <w:b/>
          <w:szCs w:val="24"/>
        </w:rPr>
      </w:pPr>
    </w:p>
    <w:p w:rsidR="00383121" w:rsidRPr="00E911AE" w:rsidRDefault="008077D9" w:rsidP="00F826FB">
      <w:pPr>
        <w:pStyle w:val="bekezds"/>
        <w:spacing w:before="0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383121" w:rsidRPr="00E911AE">
        <w:rPr>
          <w:szCs w:val="24"/>
          <w:lang w:eastAsia="en-US"/>
        </w:rPr>
        <w:t xml:space="preserve">A Kari Tanács az Egyetemi Doktori Szabályzat Karra vonatkozó részének módosítására </w:t>
      </w:r>
      <w:r w:rsidR="00FB6A7C">
        <w:rPr>
          <w:szCs w:val="24"/>
          <w:lang w:eastAsia="en-US"/>
        </w:rPr>
        <w:t xml:space="preserve">tett javaslatot </w:t>
      </w:r>
      <w:r w:rsidR="00FB6A7C" w:rsidRPr="00FB6A7C">
        <w:rPr>
          <w:szCs w:val="24"/>
          <w:lang w:eastAsia="en-US"/>
        </w:rPr>
        <w:t>(tiszteletdíjak, fokozatszerzési díjak, szigorlati tárgyak</w:t>
      </w:r>
      <w:r w:rsidR="00FB6A7C">
        <w:rPr>
          <w:szCs w:val="24"/>
          <w:lang w:eastAsia="en-US"/>
        </w:rPr>
        <w:t xml:space="preserve">) </w:t>
      </w:r>
      <w:proofErr w:type="gramStart"/>
      <w:r w:rsidR="00FB6A7C">
        <w:rPr>
          <w:szCs w:val="24"/>
          <w:lang w:eastAsia="en-US"/>
        </w:rPr>
        <w:t>egyhangúlag</w:t>
      </w:r>
      <w:proofErr w:type="gramEnd"/>
      <w:r w:rsidR="00FB6A7C">
        <w:rPr>
          <w:szCs w:val="24"/>
          <w:lang w:eastAsia="en-US"/>
        </w:rPr>
        <w:t xml:space="preserve"> (24 igen)</w:t>
      </w:r>
      <w:r w:rsidR="00383121" w:rsidRPr="00E911AE">
        <w:rPr>
          <w:szCs w:val="24"/>
          <w:lang w:eastAsia="en-US"/>
        </w:rPr>
        <w:t xml:space="preserve"> </w:t>
      </w:r>
      <w:r w:rsidR="00FB6A7C">
        <w:rPr>
          <w:szCs w:val="24"/>
          <w:lang w:eastAsia="en-US"/>
        </w:rPr>
        <w:t xml:space="preserve"> támogatt</w:t>
      </w:r>
      <w:r w:rsidR="00383121" w:rsidRPr="00E911AE">
        <w:rPr>
          <w:szCs w:val="24"/>
          <w:lang w:eastAsia="en-US"/>
        </w:rPr>
        <w:t>a.</w:t>
      </w:r>
    </w:p>
    <w:p w:rsidR="00383121" w:rsidRPr="00E911AE" w:rsidRDefault="00383121" w:rsidP="00383121">
      <w:pPr>
        <w:pStyle w:val="Cmkzpre"/>
        <w:spacing w:before="0" w:line="200" w:lineRule="atLeast"/>
        <w:jc w:val="both"/>
        <w:rPr>
          <w:b w:val="0"/>
          <w:szCs w:val="24"/>
          <w:lang w:eastAsia="en-US"/>
        </w:rPr>
      </w:pPr>
      <w:r w:rsidRPr="00E911AE">
        <w:rPr>
          <w:b w:val="0"/>
          <w:szCs w:val="24"/>
          <w:lang w:eastAsia="en-US"/>
        </w:rPr>
        <w:t>(1. sz. melléklet)</w:t>
      </w:r>
    </w:p>
    <w:p w:rsidR="007C4EC3" w:rsidRDefault="00383121" w:rsidP="00F826FB">
      <w:pPr>
        <w:spacing w:line="340" w:lineRule="atLeast"/>
        <w:jc w:val="center"/>
        <w:rPr>
          <w:b/>
          <w:szCs w:val="24"/>
        </w:rPr>
      </w:pPr>
      <w:r w:rsidRPr="00E911AE">
        <w:rPr>
          <w:b/>
          <w:szCs w:val="24"/>
        </w:rPr>
        <w:t>V</w:t>
      </w:r>
      <w:r w:rsidR="00C43254" w:rsidRPr="00E911AE">
        <w:rPr>
          <w:b/>
          <w:szCs w:val="24"/>
        </w:rPr>
        <w:t>I</w:t>
      </w:r>
      <w:r w:rsidRPr="00E911AE">
        <w:rPr>
          <w:b/>
          <w:szCs w:val="24"/>
        </w:rPr>
        <w:t>I.</w:t>
      </w:r>
    </w:p>
    <w:p w:rsidR="00F826FB" w:rsidRPr="00E911AE" w:rsidRDefault="00F826FB" w:rsidP="00F826FB">
      <w:pPr>
        <w:spacing w:line="340" w:lineRule="atLeast"/>
        <w:jc w:val="center"/>
        <w:rPr>
          <w:b/>
          <w:szCs w:val="24"/>
        </w:rPr>
      </w:pPr>
    </w:p>
    <w:p w:rsidR="00473FA8" w:rsidRDefault="008077D9" w:rsidP="00F826FB">
      <w:pPr>
        <w:pStyle w:val="Cmkzpre"/>
        <w:spacing w:before="0" w:after="0" w:line="340" w:lineRule="atLeast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473FA8" w:rsidRPr="00473FA8">
        <w:rPr>
          <w:b w:val="0"/>
          <w:szCs w:val="24"/>
        </w:rPr>
        <w:t xml:space="preserve">A Kari Tanács </w:t>
      </w:r>
      <w:proofErr w:type="gramStart"/>
      <w:r w:rsidR="00473FA8" w:rsidRPr="00473FA8">
        <w:rPr>
          <w:b w:val="0"/>
          <w:szCs w:val="24"/>
        </w:rPr>
        <w:t>egyhangúlag</w:t>
      </w:r>
      <w:proofErr w:type="gramEnd"/>
      <w:r w:rsidR="00473FA8" w:rsidRPr="00473FA8">
        <w:rPr>
          <w:b w:val="0"/>
          <w:szCs w:val="24"/>
        </w:rPr>
        <w:t xml:space="preserve"> (2</w:t>
      </w:r>
      <w:r w:rsidR="00473FA8">
        <w:rPr>
          <w:b w:val="0"/>
          <w:szCs w:val="24"/>
        </w:rPr>
        <w:t>4</w:t>
      </w:r>
      <w:r w:rsidR="00473FA8" w:rsidRPr="00473FA8">
        <w:rPr>
          <w:b w:val="0"/>
          <w:szCs w:val="24"/>
        </w:rPr>
        <w:t xml:space="preserve"> igen) tudomásul vette a HÖK alapszabályána</w:t>
      </w:r>
      <w:r w:rsidR="00473FA8">
        <w:rPr>
          <w:b w:val="0"/>
          <w:szCs w:val="24"/>
        </w:rPr>
        <w:t>k módosítására tett javaslatot.</w:t>
      </w:r>
    </w:p>
    <w:p w:rsidR="00760C20" w:rsidRPr="00E911AE" w:rsidRDefault="00473FA8" w:rsidP="00473FA8">
      <w:pPr>
        <w:pStyle w:val="Cmkzpre"/>
        <w:spacing w:before="0" w:after="0" w:line="200" w:lineRule="atLeast"/>
        <w:jc w:val="both"/>
        <w:rPr>
          <w:b w:val="0"/>
          <w:szCs w:val="24"/>
        </w:rPr>
      </w:pPr>
      <w:r w:rsidRPr="00473FA8">
        <w:rPr>
          <w:b w:val="0"/>
          <w:szCs w:val="24"/>
          <w:lang w:eastAsia="en-US"/>
        </w:rPr>
        <w:t xml:space="preserve"> </w:t>
      </w:r>
      <w:r w:rsidR="00760C20" w:rsidRPr="00E911AE">
        <w:rPr>
          <w:b w:val="0"/>
          <w:szCs w:val="24"/>
          <w:lang w:eastAsia="en-US"/>
        </w:rPr>
        <w:t>(2. sz. melléklet)</w:t>
      </w:r>
    </w:p>
    <w:p w:rsidR="00760C20" w:rsidRPr="00E911AE" w:rsidRDefault="00760C20" w:rsidP="00383121">
      <w:pPr>
        <w:spacing w:line="340" w:lineRule="atLeast"/>
        <w:jc w:val="both"/>
        <w:rPr>
          <w:szCs w:val="24"/>
        </w:rPr>
      </w:pPr>
    </w:p>
    <w:p w:rsidR="00383121" w:rsidRDefault="00383121" w:rsidP="00F826FB">
      <w:pPr>
        <w:spacing w:line="340" w:lineRule="atLeast"/>
        <w:jc w:val="center"/>
        <w:rPr>
          <w:b/>
          <w:szCs w:val="24"/>
        </w:rPr>
      </w:pPr>
      <w:r w:rsidRPr="00D80FE6">
        <w:rPr>
          <w:b/>
          <w:szCs w:val="24"/>
        </w:rPr>
        <w:t>VII</w:t>
      </w:r>
      <w:r w:rsidR="00C43254" w:rsidRPr="00D80FE6">
        <w:rPr>
          <w:b/>
          <w:szCs w:val="24"/>
        </w:rPr>
        <w:t>I</w:t>
      </w:r>
      <w:r w:rsidRPr="00D80FE6">
        <w:rPr>
          <w:b/>
          <w:szCs w:val="24"/>
        </w:rPr>
        <w:t>.</w:t>
      </w:r>
    </w:p>
    <w:p w:rsidR="00F826FB" w:rsidRPr="00D80FE6" w:rsidRDefault="00F826FB" w:rsidP="00F826FB">
      <w:pPr>
        <w:spacing w:line="340" w:lineRule="atLeast"/>
        <w:jc w:val="center"/>
        <w:rPr>
          <w:b/>
          <w:szCs w:val="24"/>
        </w:rPr>
      </w:pPr>
    </w:p>
    <w:p w:rsidR="00383121" w:rsidRPr="00D80FE6" w:rsidRDefault="008077D9" w:rsidP="00F826FB">
      <w:pPr>
        <w:pStyle w:val="bekezds"/>
        <w:spacing w:before="0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383121" w:rsidRPr="00D80FE6">
        <w:rPr>
          <w:szCs w:val="24"/>
          <w:lang w:eastAsia="en-US"/>
        </w:rPr>
        <w:t xml:space="preserve">A Kari Tanács az ELTE SZMR </w:t>
      </w:r>
      <w:r w:rsidR="00585CF4">
        <w:rPr>
          <w:szCs w:val="24"/>
          <w:lang w:eastAsia="en-US"/>
        </w:rPr>
        <w:t xml:space="preserve">módosítására </w:t>
      </w:r>
      <w:r w:rsidR="00383121" w:rsidRPr="00D80FE6">
        <w:rPr>
          <w:szCs w:val="24"/>
          <w:lang w:eastAsia="en-US"/>
        </w:rPr>
        <w:t>(Szenátus kétharmados többségét igénylő határozatok körének bővítése) tett szenátusi előterjesztést</w:t>
      </w:r>
      <w:r w:rsidR="00D80FE6" w:rsidRPr="00D80FE6">
        <w:rPr>
          <w:szCs w:val="24"/>
          <w:lang w:eastAsia="en-US"/>
        </w:rPr>
        <w:t xml:space="preserve"> </w:t>
      </w:r>
      <w:proofErr w:type="gramStart"/>
      <w:r w:rsidR="00D80FE6" w:rsidRPr="00D80FE6">
        <w:rPr>
          <w:szCs w:val="24"/>
          <w:lang w:eastAsia="en-US"/>
        </w:rPr>
        <w:t>egyhangúlag</w:t>
      </w:r>
      <w:proofErr w:type="gramEnd"/>
      <w:r w:rsidR="00D80FE6" w:rsidRPr="00D80FE6">
        <w:rPr>
          <w:szCs w:val="24"/>
          <w:lang w:eastAsia="en-US"/>
        </w:rPr>
        <w:t xml:space="preserve"> </w:t>
      </w:r>
      <w:r w:rsidR="00383121" w:rsidRPr="00D80FE6">
        <w:rPr>
          <w:szCs w:val="24"/>
          <w:lang w:eastAsia="en-US"/>
        </w:rPr>
        <w:t xml:space="preserve"> nem </w:t>
      </w:r>
      <w:r w:rsidR="00D80FE6" w:rsidRPr="00D80FE6">
        <w:rPr>
          <w:szCs w:val="24"/>
          <w:lang w:eastAsia="en-US"/>
        </w:rPr>
        <w:t>támogatt</w:t>
      </w:r>
      <w:r w:rsidR="00383121" w:rsidRPr="00D80FE6">
        <w:rPr>
          <w:szCs w:val="24"/>
          <w:lang w:eastAsia="en-US"/>
        </w:rPr>
        <w:t>a.</w:t>
      </w:r>
    </w:p>
    <w:p w:rsidR="00D34E64" w:rsidRDefault="00D34E64" w:rsidP="00383121">
      <w:pPr>
        <w:spacing w:line="340" w:lineRule="atLeast"/>
        <w:jc w:val="both"/>
        <w:rPr>
          <w:color w:val="FF0000"/>
          <w:szCs w:val="24"/>
        </w:rPr>
      </w:pPr>
    </w:p>
    <w:p w:rsidR="00D34E64" w:rsidRPr="00D34E64" w:rsidRDefault="00D34E64" w:rsidP="00D34E64">
      <w:pPr>
        <w:spacing w:line="340" w:lineRule="atLeast"/>
        <w:jc w:val="center"/>
        <w:rPr>
          <w:b/>
          <w:color w:val="000000" w:themeColor="text1"/>
          <w:szCs w:val="24"/>
        </w:rPr>
      </w:pPr>
      <w:r w:rsidRPr="00D34E64">
        <w:rPr>
          <w:b/>
          <w:color w:val="000000" w:themeColor="text1"/>
          <w:szCs w:val="24"/>
        </w:rPr>
        <w:t>IX.</w:t>
      </w:r>
    </w:p>
    <w:p w:rsidR="007C4EC3" w:rsidRPr="00153D4D" w:rsidRDefault="007C4EC3" w:rsidP="007C4EC3">
      <w:pPr>
        <w:pStyle w:val="Cmkzpre"/>
        <w:spacing w:before="0" w:after="240" w:line="340" w:lineRule="atLeast"/>
        <w:rPr>
          <w:szCs w:val="24"/>
          <w:lang w:eastAsia="en-US"/>
        </w:rPr>
      </w:pPr>
      <w:r w:rsidRPr="00153D4D">
        <w:rPr>
          <w:szCs w:val="24"/>
          <w:lang w:eastAsia="en-US"/>
        </w:rPr>
        <w:t>Bejelentések</w:t>
      </w:r>
    </w:p>
    <w:p w:rsidR="007C4EC3" w:rsidRPr="00153D4D" w:rsidRDefault="007C4EC3" w:rsidP="007C4EC3">
      <w:pPr>
        <w:pStyle w:val="bekezds"/>
        <w:spacing w:line="340" w:lineRule="atLeast"/>
        <w:ind w:firstLine="0"/>
        <w:rPr>
          <w:szCs w:val="24"/>
          <w:lang w:eastAsia="en-US"/>
        </w:rPr>
      </w:pPr>
      <w:r w:rsidRPr="00153D4D">
        <w:rPr>
          <w:szCs w:val="24"/>
          <w:lang w:eastAsia="en-US"/>
        </w:rPr>
        <w:t>A Dékán bejelentette, hogy:</w:t>
      </w:r>
    </w:p>
    <w:p w:rsidR="000204CD" w:rsidRDefault="000204CD" w:rsidP="00896515">
      <w:pPr>
        <w:pStyle w:val="Listaszerbekezds"/>
        <w:numPr>
          <w:ilvl w:val="0"/>
          <w:numId w:val="3"/>
        </w:numPr>
        <w:spacing w:line="340" w:lineRule="atLeast"/>
        <w:ind w:left="0"/>
        <w:jc w:val="both"/>
      </w:pPr>
      <w:r w:rsidRPr="00153D4D">
        <w:t xml:space="preserve">Elhunyt Ádám György professor emeritus, volt rektor. </w:t>
      </w:r>
    </w:p>
    <w:p w:rsidR="00896515" w:rsidRPr="00896515" w:rsidRDefault="00896515" w:rsidP="00896515">
      <w:pPr>
        <w:pStyle w:val="Listaszerbekezds"/>
        <w:spacing w:line="340" w:lineRule="atLeast"/>
        <w:ind w:left="0"/>
        <w:jc w:val="both"/>
      </w:pPr>
    </w:p>
    <w:p w:rsidR="000204CD" w:rsidRDefault="002E5092" w:rsidP="00896515">
      <w:pPr>
        <w:pStyle w:val="Listaszerbekezds"/>
        <w:numPr>
          <w:ilvl w:val="0"/>
          <w:numId w:val="3"/>
        </w:numPr>
        <w:spacing w:line="340" w:lineRule="atLeast"/>
        <w:ind w:left="0"/>
        <w:jc w:val="both"/>
        <w:rPr>
          <w:rFonts w:eastAsia="Tim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tgtFrame="_top" w:history="1">
        <w:r w:rsidR="000204CD" w:rsidRPr="009E03FC">
          <w:rPr>
            <w:rStyle w:val="Hiperhivatkozs"/>
            <w:rFonts w:eastAsia="Times"/>
            <w:color w:val="auto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Kiemelt felsőoktatási intézményi címet kapott az ELTE</w:t>
        </w:r>
      </w:hyperlink>
      <w:r w:rsidR="000204CD" w:rsidRPr="009E03FC">
        <w:rPr>
          <w:rStyle w:val="Hiperhivatkozs"/>
          <w:rFonts w:eastAsia="Times"/>
          <w:color w:val="auto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amelyet </w:t>
      </w:r>
      <w:r w:rsidR="000204CD" w:rsidRPr="009E03FC">
        <w:rPr>
          <w:rFonts w:eastAsia="Tim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vonatkozó kormányhatározat alapján a Debreceni Egyetemmel és a Szegedi Tudományegyetemmel együtt viselhet 2013 és 2016 között.</w:t>
      </w:r>
    </w:p>
    <w:p w:rsidR="00896515" w:rsidRPr="009E03FC" w:rsidRDefault="00896515" w:rsidP="00896515">
      <w:pPr>
        <w:pStyle w:val="Listaszerbekezds"/>
        <w:spacing w:line="340" w:lineRule="atLeast"/>
        <w:ind w:left="0"/>
        <w:jc w:val="both"/>
        <w:rPr>
          <w:rFonts w:eastAsia="Tim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04CD" w:rsidRDefault="009E03FC" w:rsidP="00896515">
      <w:pPr>
        <w:pStyle w:val="Listaszerbekezds"/>
        <w:numPr>
          <w:ilvl w:val="0"/>
          <w:numId w:val="3"/>
        </w:numPr>
        <w:spacing w:line="340" w:lineRule="atLeast"/>
        <w:ind w:left="0"/>
        <w:jc w:val="both"/>
        <w:rPr>
          <w:rFonts w:eastAsia="Tim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3FC">
        <w:rPr>
          <w:rFonts w:eastAsia="Tim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Elkés</w:t>
      </w:r>
      <w:r w:rsidR="00F20777">
        <w:rPr>
          <w:rFonts w:eastAsia="Tim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zült a Kar költségvetése, amelyet záradékkal látott el, felhívva a figyelmet, hogy a tavalyi maradvány nélkül nem tudott volna a Kar költségvetést készíteni.</w:t>
      </w:r>
    </w:p>
    <w:p w:rsidR="00896515" w:rsidRPr="00896515" w:rsidRDefault="00896515" w:rsidP="00896515">
      <w:pPr>
        <w:pStyle w:val="Listaszerbekezds"/>
        <w:spacing w:line="340" w:lineRule="atLeast"/>
        <w:ind w:left="0"/>
        <w:jc w:val="both"/>
        <w:rPr>
          <w:rFonts w:eastAsia="Tim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04CD" w:rsidRPr="00896515" w:rsidRDefault="000204CD" w:rsidP="00896515">
      <w:pPr>
        <w:pStyle w:val="Listaszerbekezds"/>
        <w:numPr>
          <w:ilvl w:val="0"/>
          <w:numId w:val="3"/>
        </w:numPr>
        <w:spacing w:line="340" w:lineRule="atLeast"/>
        <w:ind w:left="0"/>
        <w:jc w:val="both"/>
      </w:pPr>
      <w:r w:rsidRPr="00603B8B">
        <w:t>a Dékán megköszönte a Kari Tanács munkáját, a Tanács meghosszabbított mandátuma lejár</w:t>
      </w:r>
      <w:r w:rsidR="00603B8B" w:rsidRPr="00603B8B">
        <w:t xml:space="preserve"> február 28-án. </w:t>
      </w:r>
      <w:proofErr w:type="gramStart"/>
      <w:r w:rsidR="00603B8B" w:rsidRPr="00603B8B">
        <w:t>A</w:t>
      </w:r>
      <w:proofErr w:type="gramEnd"/>
      <w:r w:rsidR="00603B8B" w:rsidRPr="00603B8B">
        <w:t xml:space="preserve"> márciusi ülésre</w:t>
      </w:r>
      <w:r w:rsidRPr="00603B8B">
        <w:t xml:space="preserve"> már feláll az új Kari Tanács, a választások 2013. január 29</w:t>
      </w:r>
      <w:r w:rsidR="00603B8B" w:rsidRPr="00603B8B">
        <w:t>.</w:t>
      </w:r>
      <w:r w:rsidRPr="00603B8B">
        <w:t xml:space="preserve"> és február 19-e között lezajlottak. A Kari Tanács bizottságait a márciusi Kari Tanács fogja felállítani. Addig a Kari </w:t>
      </w:r>
      <w:proofErr w:type="spellStart"/>
      <w:r w:rsidRPr="00603B8B">
        <w:t>SzMSz</w:t>
      </w:r>
      <w:proofErr w:type="spellEnd"/>
      <w:r w:rsidRPr="00603B8B">
        <w:t xml:space="preserve"> rendelkezése szerint:”Az új állandó bizottságok megalakulásáig a régi bizottságok folyó ügyek intézését továbbra is ellátják.”</w:t>
      </w:r>
    </w:p>
    <w:p w:rsidR="000204CD" w:rsidRPr="00603B8B" w:rsidRDefault="000204CD" w:rsidP="00896515">
      <w:pPr>
        <w:pStyle w:val="Listaszerbekezds"/>
        <w:numPr>
          <w:ilvl w:val="0"/>
          <w:numId w:val="3"/>
        </w:numPr>
        <w:spacing w:line="340" w:lineRule="atLeast"/>
        <w:ind w:left="0"/>
        <w:jc w:val="both"/>
      </w:pPr>
      <w:r w:rsidRPr="00603B8B">
        <w:t xml:space="preserve">A Kari Tanács </w:t>
      </w:r>
      <w:r w:rsidR="00DE3669">
        <w:t>nem választott</w:t>
      </w:r>
      <w:r w:rsidRPr="00603B8B">
        <w:t xml:space="preserve"> tagj</w:t>
      </w:r>
      <w:r w:rsidR="00DE3669">
        <w:t>ainak, meghívottjainak kedvéért</w:t>
      </w:r>
      <w:r w:rsidRPr="00603B8B">
        <w:t>: a</w:t>
      </w:r>
      <w:r w:rsidR="00C1187A">
        <w:t xml:space="preserve"> </w:t>
      </w:r>
      <w:r w:rsidR="00C1187A" w:rsidRPr="00603B8B">
        <w:t xml:space="preserve">Kari </w:t>
      </w:r>
      <w:proofErr w:type="gramStart"/>
      <w:r w:rsidR="00C1187A" w:rsidRPr="00603B8B">
        <w:t>Tanács</w:t>
      </w:r>
      <w:r w:rsidRPr="00603B8B">
        <w:t xml:space="preserve"> következő</w:t>
      </w:r>
      <w:proofErr w:type="gramEnd"/>
      <w:r w:rsidR="00C1187A">
        <w:t xml:space="preserve"> ülése</w:t>
      </w:r>
      <w:r w:rsidRPr="00603B8B">
        <w:t xml:space="preserve"> 2013. március 20-án lesz.</w:t>
      </w:r>
    </w:p>
    <w:p w:rsidR="000204CD" w:rsidRPr="00C1187A" w:rsidRDefault="000204CD" w:rsidP="00896515">
      <w:pPr>
        <w:pStyle w:val="bekezds"/>
        <w:spacing w:before="0" w:line="340" w:lineRule="atLeast"/>
        <w:ind w:firstLine="0"/>
        <w:rPr>
          <w:szCs w:val="24"/>
          <w:lang w:eastAsia="en-US"/>
        </w:rPr>
      </w:pPr>
    </w:p>
    <w:p w:rsidR="007C4EC3" w:rsidRPr="00C1187A" w:rsidRDefault="007C4EC3" w:rsidP="007C4EC3">
      <w:pPr>
        <w:spacing w:line="340" w:lineRule="atLeast"/>
        <w:jc w:val="center"/>
        <w:rPr>
          <w:szCs w:val="24"/>
        </w:rPr>
      </w:pPr>
      <w:proofErr w:type="spellStart"/>
      <w:r w:rsidRPr="00C1187A">
        <w:rPr>
          <w:szCs w:val="24"/>
        </w:rPr>
        <w:t>kmf</w:t>
      </w:r>
      <w:proofErr w:type="spellEnd"/>
      <w:r w:rsidRPr="00C1187A">
        <w:rPr>
          <w:szCs w:val="24"/>
        </w:rPr>
        <w:t>.</w:t>
      </w:r>
    </w:p>
    <w:p w:rsidR="007C4EC3" w:rsidRPr="00C1187A" w:rsidRDefault="007C4EC3" w:rsidP="007C4EC3">
      <w:pPr>
        <w:spacing w:line="340" w:lineRule="atLeast"/>
        <w:jc w:val="center"/>
        <w:rPr>
          <w:szCs w:val="24"/>
        </w:rPr>
      </w:pPr>
    </w:p>
    <w:p w:rsidR="007C4EC3" w:rsidRPr="00C1187A" w:rsidRDefault="007C4EC3" w:rsidP="007C4EC3">
      <w:pPr>
        <w:spacing w:line="340" w:lineRule="atLeast"/>
        <w:jc w:val="center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C1187A" w:rsidRPr="00C1187A" w:rsidTr="0025766E">
        <w:tc>
          <w:tcPr>
            <w:tcW w:w="4605" w:type="dxa"/>
            <w:shd w:val="clear" w:color="auto" w:fill="auto"/>
          </w:tcPr>
          <w:p w:rsidR="007C4EC3" w:rsidRPr="00C1187A" w:rsidRDefault="007C4EC3" w:rsidP="0025766E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  <w:proofErr w:type="spellStart"/>
            <w:r w:rsidRPr="00C1187A">
              <w:rPr>
                <w:szCs w:val="24"/>
              </w:rPr>
              <w:t>Csibra</w:t>
            </w:r>
            <w:proofErr w:type="spellEnd"/>
            <w:r w:rsidRPr="00C1187A">
              <w:rPr>
                <w:szCs w:val="24"/>
              </w:rPr>
              <w:t xml:space="preserve"> Klára s.k.</w:t>
            </w:r>
            <w:r w:rsidRPr="00C1187A">
              <w:rPr>
                <w:szCs w:val="24"/>
              </w:rPr>
              <w:br/>
              <w:t>a KT titkára</w:t>
            </w:r>
          </w:p>
        </w:tc>
        <w:tc>
          <w:tcPr>
            <w:tcW w:w="4605" w:type="dxa"/>
            <w:shd w:val="clear" w:color="auto" w:fill="auto"/>
          </w:tcPr>
          <w:p w:rsidR="007C4EC3" w:rsidRPr="00C1187A" w:rsidRDefault="007C4EC3" w:rsidP="0025766E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  <w:r w:rsidRPr="00C1187A">
              <w:rPr>
                <w:szCs w:val="24"/>
              </w:rPr>
              <w:t>Surján Péter s.k.</w:t>
            </w:r>
            <w:r w:rsidRPr="00C1187A">
              <w:rPr>
                <w:szCs w:val="24"/>
              </w:rPr>
              <w:br/>
              <w:t>dékán</w:t>
            </w:r>
          </w:p>
        </w:tc>
      </w:tr>
    </w:tbl>
    <w:p w:rsidR="007C4EC3" w:rsidRPr="00296887" w:rsidRDefault="007C4EC3" w:rsidP="007C4EC3">
      <w:pPr>
        <w:spacing w:line="340" w:lineRule="atLeast"/>
        <w:rPr>
          <w:color w:val="FF0000"/>
          <w:szCs w:val="24"/>
        </w:rPr>
      </w:pPr>
    </w:p>
    <w:p w:rsidR="007C4EC3" w:rsidRPr="00296887" w:rsidRDefault="007C4EC3" w:rsidP="007C4EC3">
      <w:pPr>
        <w:spacing w:line="340" w:lineRule="atLeast"/>
        <w:rPr>
          <w:color w:val="FF0000"/>
          <w:szCs w:val="24"/>
        </w:rPr>
      </w:pPr>
    </w:p>
    <w:p w:rsidR="007C4EC3" w:rsidRPr="00E911AE" w:rsidRDefault="007C4EC3" w:rsidP="007C4EC3">
      <w:pPr>
        <w:rPr>
          <w:szCs w:val="24"/>
        </w:rPr>
      </w:pPr>
    </w:p>
    <w:p w:rsidR="007C4EC3" w:rsidRPr="00E911AE" w:rsidRDefault="007C4EC3" w:rsidP="007C4EC3">
      <w:pPr>
        <w:rPr>
          <w:szCs w:val="24"/>
        </w:rPr>
      </w:pPr>
    </w:p>
    <w:p w:rsidR="007C4EC3" w:rsidRPr="00E911AE" w:rsidRDefault="007C4EC3" w:rsidP="007C4EC3">
      <w:pPr>
        <w:rPr>
          <w:szCs w:val="24"/>
        </w:rPr>
      </w:pPr>
    </w:p>
    <w:p w:rsidR="007C4EC3" w:rsidRPr="00E911AE" w:rsidRDefault="007C4EC3" w:rsidP="007C4EC3">
      <w:pPr>
        <w:rPr>
          <w:szCs w:val="24"/>
        </w:rPr>
      </w:pPr>
    </w:p>
    <w:p w:rsidR="007C4EC3" w:rsidRPr="00E911AE" w:rsidRDefault="007C4EC3" w:rsidP="007C4EC3">
      <w:pPr>
        <w:rPr>
          <w:szCs w:val="24"/>
        </w:rPr>
      </w:pPr>
    </w:p>
    <w:p w:rsidR="003810FD" w:rsidRPr="00E911AE" w:rsidRDefault="003810FD">
      <w:pPr>
        <w:rPr>
          <w:szCs w:val="24"/>
        </w:rPr>
      </w:pPr>
    </w:p>
    <w:sectPr w:rsidR="003810FD" w:rsidRPr="00E9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4" w:right="1418" w:bottom="1694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92" w:rsidRDefault="002E5092" w:rsidP="00D32971">
      <w:r>
        <w:separator/>
      </w:r>
    </w:p>
  </w:endnote>
  <w:endnote w:type="continuationSeparator" w:id="0">
    <w:p w:rsidR="002E5092" w:rsidRDefault="002E5092" w:rsidP="00D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1" w:rsidRDefault="00D329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5661"/>
      <w:docPartObj>
        <w:docPartGallery w:val="Page Numbers (Bottom of Page)"/>
        <w:docPartUnique/>
      </w:docPartObj>
    </w:sdtPr>
    <w:sdtContent>
      <w:p w:rsidR="00D32971" w:rsidRDefault="00D32971">
        <w:pPr>
          <w:pStyle w:val="llb"/>
        </w:pPr>
        <w:r>
          <w:tab/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2971" w:rsidRDefault="00D3297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1" w:rsidRDefault="00D329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92" w:rsidRDefault="002E5092" w:rsidP="00D32971">
      <w:r>
        <w:separator/>
      </w:r>
    </w:p>
  </w:footnote>
  <w:footnote w:type="continuationSeparator" w:id="0">
    <w:p w:rsidR="002E5092" w:rsidRDefault="002E5092" w:rsidP="00D3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1" w:rsidRDefault="00D3297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1" w:rsidRDefault="00D3297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71" w:rsidRDefault="00D329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163348F6"/>
    <w:multiLevelType w:val="hybridMultilevel"/>
    <w:tmpl w:val="7C425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344FD"/>
    <w:multiLevelType w:val="hybridMultilevel"/>
    <w:tmpl w:val="C8C6F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C3"/>
    <w:rsid w:val="000204CD"/>
    <w:rsid w:val="00070B4B"/>
    <w:rsid w:val="000B5730"/>
    <w:rsid w:val="0011668A"/>
    <w:rsid w:val="00153D4D"/>
    <w:rsid w:val="002473BF"/>
    <w:rsid w:val="00296887"/>
    <w:rsid w:val="002E5092"/>
    <w:rsid w:val="00334806"/>
    <w:rsid w:val="003810FD"/>
    <w:rsid w:val="00383121"/>
    <w:rsid w:val="0038361B"/>
    <w:rsid w:val="0039790B"/>
    <w:rsid w:val="003E1937"/>
    <w:rsid w:val="00473FA8"/>
    <w:rsid w:val="00477B87"/>
    <w:rsid w:val="004D1756"/>
    <w:rsid w:val="004E7524"/>
    <w:rsid w:val="0057292D"/>
    <w:rsid w:val="00585CF4"/>
    <w:rsid w:val="0059262C"/>
    <w:rsid w:val="005C0ABE"/>
    <w:rsid w:val="00603B8B"/>
    <w:rsid w:val="00610509"/>
    <w:rsid w:val="00646329"/>
    <w:rsid w:val="00716A1A"/>
    <w:rsid w:val="007545B5"/>
    <w:rsid w:val="00760C20"/>
    <w:rsid w:val="007C4EC3"/>
    <w:rsid w:val="007C7F0F"/>
    <w:rsid w:val="007D7A66"/>
    <w:rsid w:val="008053E7"/>
    <w:rsid w:val="008077D9"/>
    <w:rsid w:val="0085332E"/>
    <w:rsid w:val="00896515"/>
    <w:rsid w:val="008B7401"/>
    <w:rsid w:val="009851D7"/>
    <w:rsid w:val="009B737C"/>
    <w:rsid w:val="009C4D04"/>
    <w:rsid w:val="009E03FC"/>
    <w:rsid w:val="009E2C10"/>
    <w:rsid w:val="00A13865"/>
    <w:rsid w:val="00A50839"/>
    <w:rsid w:val="00A807B8"/>
    <w:rsid w:val="00A8133E"/>
    <w:rsid w:val="00B018DF"/>
    <w:rsid w:val="00B1047C"/>
    <w:rsid w:val="00B1586A"/>
    <w:rsid w:val="00B7029E"/>
    <w:rsid w:val="00C1187A"/>
    <w:rsid w:val="00C3561B"/>
    <w:rsid w:val="00C43254"/>
    <w:rsid w:val="00CD3FAA"/>
    <w:rsid w:val="00CE3A34"/>
    <w:rsid w:val="00D132B3"/>
    <w:rsid w:val="00D1702F"/>
    <w:rsid w:val="00D32971"/>
    <w:rsid w:val="00D34E64"/>
    <w:rsid w:val="00D42291"/>
    <w:rsid w:val="00D80FE6"/>
    <w:rsid w:val="00DE3669"/>
    <w:rsid w:val="00DF2480"/>
    <w:rsid w:val="00E03B9D"/>
    <w:rsid w:val="00E31659"/>
    <w:rsid w:val="00E43555"/>
    <w:rsid w:val="00E911AE"/>
    <w:rsid w:val="00F07761"/>
    <w:rsid w:val="00F20777"/>
    <w:rsid w:val="00F826FB"/>
    <w:rsid w:val="00F97238"/>
    <w:rsid w:val="00FB6A7C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7C4EC3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rsid w:val="007C4EC3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7C4EC3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7C4EC3"/>
    <w:pPr>
      <w:spacing w:before="240"/>
      <w:ind w:firstLine="425"/>
      <w:jc w:val="both"/>
    </w:pPr>
  </w:style>
  <w:style w:type="paragraph" w:customStyle="1" w:styleId="fejlc">
    <w:name w:val="fejléc"/>
    <w:basedOn w:val="Norml"/>
    <w:next w:val="Norml"/>
    <w:rsid w:val="007C4EC3"/>
    <w:pPr>
      <w:spacing w:before="2280" w:after="360"/>
    </w:pPr>
  </w:style>
  <w:style w:type="character" w:customStyle="1" w:styleId="Bekezds1Char">
    <w:name w:val="Bekezdés1 Char"/>
    <w:link w:val="Bekezds1"/>
    <w:rsid w:val="007C4EC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B018DF"/>
    <w:pPr>
      <w:ind w:left="720"/>
      <w:contextualSpacing/>
    </w:pPr>
    <w:rPr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018D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329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297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D329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97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7C4EC3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rsid w:val="007C4EC3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7C4EC3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7C4EC3"/>
    <w:pPr>
      <w:spacing w:before="240"/>
      <w:ind w:firstLine="425"/>
      <w:jc w:val="both"/>
    </w:pPr>
  </w:style>
  <w:style w:type="paragraph" w:customStyle="1" w:styleId="fejlc">
    <w:name w:val="fejléc"/>
    <w:basedOn w:val="Norml"/>
    <w:next w:val="Norml"/>
    <w:rsid w:val="007C4EC3"/>
    <w:pPr>
      <w:spacing w:before="2280" w:after="360"/>
    </w:pPr>
  </w:style>
  <w:style w:type="character" w:customStyle="1" w:styleId="Bekezds1Char">
    <w:name w:val="Bekezdés1 Char"/>
    <w:link w:val="Bekezds1"/>
    <w:rsid w:val="007C4EC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B018DF"/>
    <w:pPr>
      <w:ind w:left="720"/>
      <w:contextualSpacing/>
    </w:pPr>
    <w:rPr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018D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329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297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D329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97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.hu/hir?id=NW-416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444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Klára</cp:lastModifiedBy>
  <cp:revision>74</cp:revision>
  <cp:lastPrinted>2013-02-20T07:10:00Z</cp:lastPrinted>
  <dcterms:created xsi:type="dcterms:W3CDTF">2013-02-13T08:25:00Z</dcterms:created>
  <dcterms:modified xsi:type="dcterms:W3CDTF">2013-02-27T10:11:00Z</dcterms:modified>
</cp:coreProperties>
</file>