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02" w:rsidRPr="005F2971" w:rsidRDefault="00C87D76" w:rsidP="00AB780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mallCaps/>
          <w:color w:val="242D34"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bCs/>
          <w:smallCaps/>
          <w:color w:val="242D34"/>
          <w:sz w:val="24"/>
          <w:szCs w:val="24"/>
          <w:lang w:eastAsia="hu-HU"/>
        </w:rPr>
        <w:t>Sportolási lehetőségek az</w:t>
      </w:r>
      <w:r w:rsidR="00AB7802" w:rsidRPr="005F2971">
        <w:rPr>
          <w:rFonts w:ascii="Tahoma" w:eastAsia="Times New Roman" w:hAnsi="Tahoma" w:cs="Tahoma"/>
          <w:b/>
          <w:bCs/>
          <w:smallCaps/>
          <w:color w:val="242D34"/>
          <w:sz w:val="24"/>
          <w:szCs w:val="24"/>
          <w:lang w:eastAsia="hu-HU"/>
        </w:rPr>
        <w:t xml:space="preserve"> ELTE-n!</w:t>
      </w:r>
    </w:p>
    <w:p w:rsidR="00F9157A" w:rsidRPr="005F2971" w:rsidRDefault="00F9157A" w:rsidP="00F9157A">
      <w:pPr>
        <w:shd w:val="clear" w:color="auto" w:fill="FFFFFF"/>
        <w:spacing w:after="300" w:line="300" w:lineRule="atLeast"/>
        <w:jc w:val="both"/>
        <w:rPr>
          <w:rFonts w:ascii="Tahoma" w:eastAsia="Times New Roman" w:hAnsi="Tahoma" w:cs="Tahoma"/>
          <w:color w:val="242D34"/>
          <w:sz w:val="18"/>
          <w:szCs w:val="18"/>
          <w:lang w:eastAsia="hu-HU"/>
        </w:rPr>
      </w:pPr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Gyorsan eltelnek az egyetemi évek, ezért már a tanév kezdetén érdemes az egyetemi sportágak közül választani és a sportprogramokon részt venni. Az ELTE-n számos sportolási lehetőség áll a hallgatók és dolgozók rendelkezésére.  Mindenkit vár</w:t>
      </w:r>
      <w:bookmarkStart w:id="0" w:name="_GoBack"/>
      <w:bookmarkEnd w:id="0"/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unk, aki mozogni, edzeni, testileg-lelkileg felüdülni, esetleg versenyezni szeretne. Az érdeklődők több mint </w:t>
      </w:r>
      <w:r w:rsidR="00A61E38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4</w:t>
      </w:r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0 sportág közül válogathatnak, így mindenki megtalálhatja a számára legmegfelelőbb mozgásformát, legyen szó szabadidő- vagy versenysportról. A hallgatók számára lehetőség nyílik kurzusként sportot választani, illetve a BEAC is várja edzéseire, foglalkozásaira a sportolni vágyókat. Szinttől függetlenül, kezdőket és haladókat is egyaránt várunk valamennyi sportágban.</w:t>
      </w:r>
    </w:p>
    <w:p w:rsidR="00AB7802" w:rsidRPr="005F2971" w:rsidRDefault="00AB7802" w:rsidP="00AB780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mallCaps/>
          <w:color w:val="242D34"/>
          <w:sz w:val="24"/>
          <w:szCs w:val="24"/>
          <w:lang w:eastAsia="hu-HU"/>
        </w:rPr>
      </w:pPr>
      <w:r w:rsidRPr="005F2971">
        <w:rPr>
          <w:rFonts w:ascii="Tahoma" w:eastAsia="Times New Roman" w:hAnsi="Tahoma" w:cs="Tahoma"/>
          <w:b/>
          <w:bCs/>
          <w:smallCaps/>
          <w:color w:val="242D34"/>
          <w:sz w:val="24"/>
          <w:szCs w:val="24"/>
          <w:lang w:eastAsia="hu-HU"/>
        </w:rPr>
        <w:t>1. általános testnevelés kurzusok</w:t>
      </w:r>
    </w:p>
    <w:p w:rsidR="00A61E38" w:rsidRPr="005F2971" w:rsidRDefault="00F9157A" w:rsidP="00AB780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42D34"/>
          <w:sz w:val="18"/>
          <w:szCs w:val="18"/>
          <w:lang w:eastAsia="hu-HU"/>
        </w:rPr>
      </w:pPr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Az Általános testnevelés kurzusokra - hasonlóan a többi egyetemi tanegységhez - a </w:t>
      </w:r>
      <w:proofErr w:type="spellStart"/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Neptun-rendszeren</w:t>
      </w:r>
      <w:proofErr w:type="spellEnd"/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keresztül lehet jelentkezni. </w:t>
      </w:r>
      <w:proofErr w:type="gramStart"/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A</w:t>
      </w:r>
      <w:proofErr w:type="gramEnd"/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testnevelés kurzusokon 1 kreditért, heti egy órában lehet sportot űzni.</w:t>
      </w:r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br/>
      </w:r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br/>
      </w:r>
      <w:r w:rsidR="00164A96" w:rsidRPr="00164A96">
        <w:rPr>
          <w:rStyle w:val="Kiemels2"/>
          <w:rFonts w:ascii="Tahoma" w:hAnsi="Tahoma" w:cs="Tahoma"/>
          <w:sz w:val="18"/>
          <w:szCs w:val="18"/>
          <w:shd w:val="clear" w:color="auto" w:fill="FFFFFF"/>
        </w:rPr>
        <w:t>A jelentkezés menete:</w:t>
      </w:r>
      <w:r w:rsidR="00164A96" w:rsidRPr="00164A96">
        <w:rPr>
          <w:rFonts w:ascii="Tahoma" w:hAnsi="Tahoma" w:cs="Tahoma"/>
          <w:sz w:val="18"/>
          <w:szCs w:val="18"/>
        </w:rPr>
        <w:br/>
      </w:r>
      <w:r w:rsidR="00164A96" w:rsidRPr="00164A96">
        <w:rPr>
          <w:rFonts w:ascii="Tahoma" w:hAnsi="Tahoma" w:cs="Tahoma"/>
          <w:sz w:val="18"/>
          <w:szCs w:val="18"/>
        </w:rPr>
        <w:br/>
      </w:r>
      <w:r w:rsidR="00164A96" w:rsidRPr="00164A96">
        <w:rPr>
          <w:rFonts w:ascii="Tahoma" w:hAnsi="Tahoma" w:cs="Tahoma"/>
          <w:sz w:val="18"/>
          <w:szCs w:val="18"/>
          <w:shd w:val="clear" w:color="auto" w:fill="FFFFFF"/>
        </w:rPr>
        <w:t>1.  Belépés a </w:t>
      </w:r>
      <w:proofErr w:type="spellStart"/>
      <w:r w:rsidR="002001C9" w:rsidRPr="00164A96">
        <w:rPr>
          <w:rFonts w:ascii="Tahoma" w:hAnsi="Tahoma" w:cs="Tahoma"/>
          <w:sz w:val="18"/>
          <w:szCs w:val="18"/>
        </w:rPr>
        <w:fldChar w:fldCharType="begin"/>
      </w:r>
      <w:r w:rsidR="00164A96" w:rsidRPr="00164A96">
        <w:rPr>
          <w:rFonts w:ascii="Tahoma" w:hAnsi="Tahoma" w:cs="Tahoma"/>
          <w:sz w:val="18"/>
          <w:szCs w:val="18"/>
        </w:rPr>
        <w:instrText xml:space="preserve"> HYPERLINK "http://hallgato.neptun.elte.hu/login.aspx" </w:instrText>
      </w:r>
      <w:r w:rsidR="002001C9" w:rsidRPr="00164A96">
        <w:rPr>
          <w:rFonts w:ascii="Tahoma" w:hAnsi="Tahoma" w:cs="Tahoma"/>
          <w:sz w:val="18"/>
          <w:szCs w:val="18"/>
        </w:rPr>
        <w:fldChar w:fldCharType="separate"/>
      </w:r>
      <w:r w:rsidR="00164A96" w:rsidRPr="00164A96">
        <w:rPr>
          <w:rStyle w:val="Hiperhivatkozs"/>
          <w:rFonts w:ascii="Tahoma" w:hAnsi="Tahoma" w:cs="Tahoma"/>
          <w:b/>
          <w:bCs/>
          <w:color w:val="auto"/>
          <w:sz w:val="18"/>
          <w:szCs w:val="18"/>
          <w:shd w:val="clear" w:color="auto" w:fill="FFFFFF"/>
        </w:rPr>
        <w:t>Neptun-rendszerbe</w:t>
      </w:r>
      <w:proofErr w:type="spellEnd"/>
      <w:r w:rsidR="002001C9" w:rsidRPr="00164A96">
        <w:rPr>
          <w:rFonts w:ascii="Tahoma" w:hAnsi="Tahoma" w:cs="Tahoma"/>
          <w:sz w:val="18"/>
          <w:szCs w:val="18"/>
        </w:rPr>
        <w:fldChar w:fldCharType="end"/>
      </w:r>
      <w:r w:rsidR="00164A96" w:rsidRPr="00164A96">
        <w:rPr>
          <w:rFonts w:ascii="Tahoma" w:hAnsi="Tahoma" w:cs="Tahoma"/>
          <w:sz w:val="18"/>
          <w:szCs w:val="18"/>
        </w:rPr>
        <w:br/>
      </w:r>
      <w:r w:rsidR="00164A96" w:rsidRPr="00164A96">
        <w:rPr>
          <w:rFonts w:ascii="Tahoma" w:hAnsi="Tahoma" w:cs="Tahoma"/>
          <w:sz w:val="18"/>
          <w:szCs w:val="18"/>
          <w:shd w:val="clear" w:color="auto" w:fill="FFFFFF"/>
        </w:rPr>
        <w:t xml:space="preserve">2.  </w:t>
      </w:r>
      <w:proofErr w:type="gramStart"/>
      <w:r w:rsidR="00164A96" w:rsidRPr="00164A96">
        <w:rPr>
          <w:rFonts w:ascii="Tahoma" w:hAnsi="Tahoma" w:cs="Tahoma"/>
          <w:sz w:val="18"/>
          <w:szCs w:val="18"/>
          <w:shd w:val="clear" w:color="auto" w:fill="FFFFFF"/>
        </w:rPr>
        <w:t>A</w:t>
      </w:r>
      <w:proofErr w:type="gramEnd"/>
      <w:r w:rsidR="00164A96" w:rsidRPr="00164A96">
        <w:rPr>
          <w:rFonts w:ascii="Tahoma" w:hAnsi="Tahoma" w:cs="Tahoma"/>
          <w:sz w:val="18"/>
          <w:szCs w:val="18"/>
          <w:shd w:val="clear" w:color="auto" w:fill="FFFFFF"/>
        </w:rPr>
        <w:t xml:space="preserve"> „Tárgyfelvétel” fül alatt az aktuális félév kiválasztása, majd kattintás a „Minden intézményi tárgy” fülre</w:t>
      </w:r>
      <w:r w:rsidR="00164A96" w:rsidRPr="00164A96">
        <w:rPr>
          <w:rFonts w:ascii="Tahoma" w:hAnsi="Tahoma" w:cs="Tahoma"/>
          <w:sz w:val="18"/>
          <w:szCs w:val="18"/>
        </w:rPr>
        <w:br/>
      </w:r>
      <w:r w:rsidR="00164A96" w:rsidRPr="00164A96">
        <w:rPr>
          <w:rFonts w:ascii="Tahoma" w:hAnsi="Tahoma" w:cs="Tahoma"/>
          <w:sz w:val="18"/>
          <w:szCs w:val="18"/>
          <w:shd w:val="clear" w:color="auto" w:fill="FFFFFF"/>
        </w:rPr>
        <w:t xml:space="preserve">3.  A jobb oldali „Keresés”  ikon kiválasztása, majd keresés a tárgy </w:t>
      </w:r>
      <w:proofErr w:type="spellStart"/>
      <w:r w:rsidR="00164A96" w:rsidRPr="00164A96">
        <w:rPr>
          <w:rFonts w:ascii="Tahoma" w:hAnsi="Tahoma" w:cs="Tahoma"/>
          <w:sz w:val="18"/>
          <w:szCs w:val="18"/>
          <w:shd w:val="clear" w:color="auto" w:fill="FFFFFF"/>
        </w:rPr>
        <w:t>VTN-kódja</w:t>
      </w:r>
      <w:proofErr w:type="spellEnd"/>
      <w:r w:rsidR="00164A96" w:rsidRPr="00164A96">
        <w:rPr>
          <w:rFonts w:ascii="Tahoma" w:hAnsi="Tahoma" w:cs="Tahoma"/>
          <w:sz w:val="18"/>
          <w:szCs w:val="18"/>
          <w:shd w:val="clear" w:color="auto" w:fill="FFFFFF"/>
        </w:rPr>
        <w:t xml:space="preserve"> szerint</w:t>
      </w:r>
      <w:r w:rsidR="00164A96" w:rsidRPr="00164A96">
        <w:rPr>
          <w:rFonts w:ascii="Tahoma" w:hAnsi="Tahoma" w:cs="Tahoma"/>
          <w:sz w:val="18"/>
          <w:szCs w:val="18"/>
        </w:rPr>
        <w:br/>
      </w:r>
      <w:r w:rsidR="00164A96" w:rsidRPr="00164A96">
        <w:rPr>
          <w:rFonts w:ascii="Tahoma" w:hAnsi="Tahoma" w:cs="Tahoma"/>
          <w:sz w:val="18"/>
          <w:szCs w:val="18"/>
          <w:shd w:val="clear" w:color="auto" w:fill="FFFFFF"/>
        </w:rPr>
        <w:t>4. Jelentkezés a kiválasztott kurzusra</w:t>
      </w:r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br/>
      </w:r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br/>
      </w:r>
      <w:r w:rsidR="00AB7802" w:rsidRPr="005F2971">
        <w:rPr>
          <w:rFonts w:ascii="Tahoma" w:eastAsia="Times New Roman" w:hAnsi="Tahoma" w:cs="Tahoma"/>
          <w:b/>
          <w:bCs/>
          <w:color w:val="242D34"/>
          <w:sz w:val="18"/>
          <w:szCs w:val="18"/>
          <w:lang w:eastAsia="hu-HU"/>
        </w:rPr>
        <w:t>Sportágak</w:t>
      </w:r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: </w:t>
      </w:r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br/>
      </w:r>
      <w:proofErr w:type="gramStart"/>
      <w:r w:rsidR="00164A96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A</w:t>
      </w:r>
      <w:proofErr w:type="gramEnd"/>
      <w:r w:rsidR="00164A96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</w:t>
      </w:r>
      <w:r w:rsidR="00A61E38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tavaly indított csörgőlabda</w:t>
      </w:r>
      <w:r w:rsidR="0052164E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,</w:t>
      </w:r>
      <w:r w:rsidR="00A61E38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argentin tangó</w:t>
      </w:r>
      <w:r w:rsidR="0052164E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és </w:t>
      </w:r>
      <w:proofErr w:type="spellStart"/>
      <w:r w:rsidR="0052164E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swing</w:t>
      </w:r>
      <w:proofErr w:type="spellEnd"/>
      <w:r w:rsidR="0052164E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tánc</w:t>
      </w:r>
      <w:r w:rsidR="00A61E38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kurzu</w:t>
      </w:r>
      <w:r w:rsidR="0052164E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sok mellett vadonatúj sportágak,</w:t>
      </w:r>
      <w:r w:rsidR="00A61E38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játékvezetői tanfolyam</w:t>
      </w:r>
      <w:r w:rsidR="00164A96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,</w:t>
      </w:r>
      <w:r w:rsidR="00A61E38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hajózási ismeretek</w:t>
      </w:r>
      <w:r w:rsidR="00164A96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és </w:t>
      </w:r>
      <w:proofErr w:type="spellStart"/>
      <w:r w:rsidR="00164A96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paraúszás</w:t>
      </w:r>
      <w:proofErr w:type="spellEnd"/>
      <w:r w:rsidR="00A61E38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kurzus is indul!</w:t>
      </w:r>
    </w:p>
    <w:p w:rsidR="00A61E38" w:rsidRPr="005F2971" w:rsidRDefault="00A61E38" w:rsidP="00A61E38">
      <w:pPr>
        <w:spacing w:after="0" w:line="240" w:lineRule="auto"/>
        <w:rPr>
          <w:rFonts w:ascii="Tahoma" w:hAnsi="Tahoma" w:cs="Tahoma"/>
          <w:sz w:val="18"/>
        </w:rPr>
      </w:pPr>
      <w:proofErr w:type="gramStart"/>
      <w:r w:rsidRPr="005F2971">
        <w:rPr>
          <w:rFonts w:ascii="Tahoma" w:hAnsi="Tahoma" w:cs="Tahoma"/>
          <w:sz w:val="18"/>
        </w:rPr>
        <w:t xml:space="preserve">Választható sportágak: aerobik, argentin tangó, asztalitenisz, atlétika, boksz, brazil </w:t>
      </w:r>
      <w:proofErr w:type="spellStart"/>
      <w:r w:rsidRPr="005F2971">
        <w:rPr>
          <w:rFonts w:ascii="Tahoma" w:hAnsi="Tahoma" w:cs="Tahoma"/>
          <w:sz w:val="18"/>
        </w:rPr>
        <w:t>jiu</w:t>
      </w:r>
      <w:proofErr w:type="spellEnd"/>
      <w:r w:rsidRPr="005F2971">
        <w:rPr>
          <w:rFonts w:ascii="Tahoma" w:hAnsi="Tahoma" w:cs="Tahoma"/>
          <w:sz w:val="18"/>
        </w:rPr>
        <w:t xml:space="preserve"> </w:t>
      </w:r>
      <w:proofErr w:type="spellStart"/>
      <w:r w:rsidRPr="005F2971">
        <w:rPr>
          <w:rFonts w:ascii="Tahoma" w:hAnsi="Tahoma" w:cs="Tahoma"/>
          <w:sz w:val="18"/>
        </w:rPr>
        <w:t>jitsu</w:t>
      </w:r>
      <w:proofErr w:type="spellEnd"/>
      <w:r w:rsidRPr="005F2971">
        <w:rPr>
          <w:rFonts w:ascii="Tahoma" w:hAnsi="Tahoma" w:cs="Tahoma"/>
          <w:sz w:val="18"/>
        </w:rPr>
        <w:t xml:space="preserve">, </w:t>
      </w:r>
      <w:proofErr w:type="spellStart"/>
      <w:r w:rsidRPr="005F2971">
        <w:rPr>
          <w:rFonts w:ascii="Tahoma" w:hAnsi="Tahoma" w:cs="Tahoma"/>
          <w:sz w:val="18"/>
        </w:rPr>
        <w:t>cheerleading</w:t>
      </w:r>
      <w:proofErr w:type="spellEnd"/>
      <w:r w:rsidRPr="005F2971">
        <w:rPr>
          <w:rFonts w:ascii="Tahoma" w:hAnsi="Tahoma" w:cs="Tahoma"/>
          <w:sz w:val="18"/>
        </w:rPr>
        <w:t>, csörgőlabda, dinamikus jóga</w:t>
      </w:r>
      <w:r w:rsidR="005F53C6">
        <w:rPr>
          <w:rFonts w:ascii="Tahoma" w:hAnsi="Tahoma" w:cs="Tahoma"/>
          <w:sz w:val="18"/>
        </w:rPr>
        <w:t xml:space="preserve">, </w:t>
      </w:r>
      <w:r w:rsidRPr="005F2971">
        <w:rPr>
          <w:rFonts w:ascii="Tahoma" w:hAnsi="Tahoma" w:cs="Tahoma"/>
          <w:sz w:val="18"/>
        </w:rPr>
        <w:t xml:space="preserve">falmászás, </w:t>
      </w:r>
      <w:proofErr w:type="spellStart"/>
      <w:r w:rsidRPr="005F2971">
        <w:rPr>
          <w:rFonts w:ascii="Tahoma" w:hAnsi="Tahoma" w:cs="Tahoma"/>
          <w:sz w:val="18"/>
        </w:rPr>
        <w:t>floorball</w:t>
      </w:r>
      <w:proofErr w:type="spellEnd"/>
      <w:r w:rsidRPr="005F2971">
        <w:rPr>
          <w:rFonts w:ascii="Tahoma" w:hAnsi="Tahoma" w:cs="Tahoma"/>
          <w:sz w:val="18"/>
        </w:rPr>
        <w:t xml:space="preserve">, </w:t>
      </w:r>
      <w:proofErr w:type="spellStart"/>
      <w:r w:rsidRPr="005F2971">
        <w:rPr>
          <w:rFonts w:ascii="Tahoma" w:hAnsi="Tahoma" w:cs="Tahoma"/>
          <w:sz w:val="18"/>
        </w:rPr>
        <w:t>futsal</w:t>
      </w:r>
      <w:proofErr w:type="spellEnd"/>
      <w:r w:rsidRPr="005F2971">
        <w:rPr>
          <w:rFonts w:ascii="Tahoma" w:hAnsi="Tahoma" w:cs="Tahoma"/>
          <w:sz w:val="18"/>
        </w:rPr>
        <w:t>, funkcionális tréning, futás, hajózási ismeretek, hastánc, jazztánc, játékvezetői tanfolyam, jóga,</w:t>
      </w:r>
      <w:r w:rsidR="005F53C6">
        <w:rPr>
          <w:rFonts w:ascii="Tahoma" w:hAnsi="Tahoma" w:cs="Tahoma"/>
          <w:sz w:val="18"/>
        </w:rPr>
        <w:t xml:space="preserve"> kajak-kenu,</w:t>
      </w:r>
      <w:r w:rsidRPr="005F2971">
        <w:rPr>
          <w:rFonts w:ascii="Tahoma" w:hAnsi="Tahoma" w:cs="Tahoma"/>
          <w:sz w:val="18"/>
        </w:rPr>
        <w:t xml:space="preserve"> kerékpár, </w:t>
      </w:r>
      <w:proofErr w:type="spellStart"/>
      <w:r w:rsidRPr="005F2971">
        <w:rPr>
          <w:rFonts w:ascii="Tahoma" w:hAnsi="Tahoma" w:cs="Tahoma"/>
          <w:sz w:val="18"/>
        </w:rPr>
        <w:t>kettlebell</w:t>
      </w:r>
      <w:proofErr w:type="spellEnd"/>
      <w:r w:rsidRPr="005F2971">
        <w:rPr>
          <w:rFonts w:ascii="Tahoma" w:hAnsi="Tahoma" w:cs="Tahoma"/>
          <w:sz w:val="18"/>
        </w:rPr>
        <w:t xml:space="preserve">, </w:t>
      </w:r>
      <w:proofErr w:type="spellStart"/>
      <w:r w:rsidRPr="005F2971">
        <w:rPr>
          <w:rFonts w:ascii="Tahoma" w:hAnsi="Tahoma" w:cs="Tahoma"/>
          <w:sz w:val="18"/>
        </w:rPr>
        <w:t>kick-boksz</w:t>
      </w:r>
      <w:proofErr w:type="spellEnd"/>
      <w:r w:rsidRPr="005F2971">
        <w:rPr>
          <w:rFonts w:ascii="Tahoma" w:hAnsi="Tahoma" w:cs="Tahoma"/>
          <w:sz w:val="18"/>
        </w:rPr>
        <w:t xml:space="preserve">, kondicionálás, kosárlabda, </w:t>
      </w:r>
      <w:proofErr w:type="spellStart"/>
      <w:r w:rsidRPr="005F2971">
        <w:rPr>
          <w:rFonts w:ascii="Tahoma" w:hAnsi="Tahoma" w:cs="Tahoma"/>
          <w:sz w:val="18"/>
        </w:rPr>
        <w:t>kung-fu</w:t>
      </w:r>
      <w:proofErr w:type="spellEnd"/>
      <w:r w:rsidR="005F53C6">
        <w:rPr>
          <w:rFonts w:ascii="Tahoma" w:hAnsi="Tahoma" w:cs="Tahoma"/>
          <w:sz w:val="18"/>
        </w:rPr>
        <w:t xml:space="preserve"> (kínai mozgásművészet)</w:t>
      </w:r>
      <w:r w:rsidRPr="005F2971">
        <w:rPr>
          <w:rFonts w:ascii="Tahoma" w:hAnsi="Tahoma" w:cs="Tahoma"/>
          <w:sz w:val="18"/>
        </w:rPr>
        <w:t xml:space="preserve">, </w:t>
      </w:r>
      <w:proofErr w:type="spellStart"/>
      <w:r w:rsidR="005F53C6">
        <w:rPr>
          <w:rFonts w:ascii="Tahoma" w:hAnsi="Tahoma" w:cs="Tahoma"/>
          <w:sz w:val="18"/>
        </w:rPr>
        <w:t>lacrosse</w:t>
      </w:r>
      <w:proofErr w:type="spellEnd"/>
      <w:r w:rsidR="005F53C6">
        <w:rPr>
          <w:rFonts w:ascii="Tahoma" w:hAnsi="Tahoma" w:cs="Tahoma"/>
          <w:sz w:val="18"/>
        </w:rPr>
        <w:t xml:space="preserve">, labdarúgás, </w:t>
      </w:r>
      <w:proofErr w:type="spellStart"/>
      <w:r w:rsidR="005F53C6">
        <w:rPr>
          <w:rFonts w:ascii="Tahoma" w:hAnsi="Tahoma" w:cs="Tahoma"/>
          <w:sz w:val="18"/>
        </w:rPr>
        <w:t>muay-thai</w:t>
      </w:r>
      <w:proofErr w:type="spellEnd"/>
      <w:r w:rsidR="005F53C6">
        <w:rPr>
          <w:rFonts w:ascii="Tahoma" w:hAnsi="Tahoma" w:cs="Tahoma"/>
          <w:sz w:val="18"/>
        </w:rPr>
        <w:t xml:space="preserve"> boksz, női labdarúgás,</w:t>
      </w:r>
      <w:r w:rsidRPr="005F2971">
        <w:rPr>
          <w:rFonts w:ascii="Tahoma" w:hAnsi="Tahoma" w:cs="Tahoma"/>
          <w:sz w:val="18"/>
        </w:rPr>
        <w:t xml:space="preserve"> </w:t>
      </w:r>
      <w:proofErr w:type="spellStart"/>
      <w:r w:rsidR="00164A96">
        <w:rPr>
          <w:rFonts w:ascii="Tahoma" w:hAnsi="Tahoma" w:cs="Tahoma"/>
          <w:sz w:val="18"/>
        </w:rPr>
        <w:t>paraúszás</w:t>
      </w:r>
      <w:proofErr w:type="spellEnd"/>
      <w:r w:rsidR="00164A96">
        <w:rPr>
          <w:rFonts w:ascii="Tahoma" w:hAnsi="Tahoma" w:cs="Tahoma"/>
          <w:sz w:val="18"/>
        </w:rPr>
        <w:t xml:space="preserve">, </w:t>
      </w:r>
      <w:r w:rsidRPr="005F2971">
        <w:rPr>
          <w:rFonts w:ascii="Tahoma" w:hAnsi="Tahoma" w:cs="Tahoma"/>
          <w:sz w:val="18"/>
        </w:rPr>
        <w:t xml:space="preserve">röplabda, sakk, </w:t>
      </w:r>
      <w:proofErr w:type="spellStart"/>
      <w:r w:rsidRPr="005F2971">
        <w:rPr>
          <w:rFonts w:ascii="Tahoma" w:hAnsi="Tahoma" w:cs="Tahoma"/>
          <w:sz w:val="18"/>
        </w:rPr>
        <w:t>spinning</w:t>
      </w:r>
      <w:proofErr w:type="spellEnd"/>
      <w:r w:rsidRPr="005F2971">
        <w:rPr>
          <w:rFonts w:ascii="Tahoma" w:hAnsi="Tahoma" w:cs="Tahoma"/>
          <w:sz w:val="18"/>
        </w:rPr>
        <w:t xml:space="preserve">, squash, </w:t>
      </w:r>
      <w:proofErr w:type="spellStart"/>
      <w:r w:rsidR="005F53C6">
        <w:rPr>
          <w:rFonts w:ascii="Tahoma" w:hAnsi="Tahoma" w:cs="Tahoma"/>
          <w:sz w:val="18"/>
        </w:rPr>
        <w:t>swing</w:t>
      </w:r>
      <w:proofErr w:type="spellEnd"/>
      <w:r w:rsidR="005F53C6">
        <w:rPr>
          <w:rFonts w:ascii="Tahoma" w:hAnsi="Tahoma" w:cs="Tahoma"/>
          <w:sz w:val="18"/>
        </w:rPr>
        <w:t xml:space="preserve"> tánc, </w:t>
      </w:r>
      <w:r w:rsidRPr="005F2971">
        <w:rPr>
          <w:rFonts w:ascii="Tahoma" w:hAnsi="Tahoma" w:cs="Tahoma"/>
          <w:sz w:val="18"/>
        </w:rPr>
        <w:t xml:space="preserve">sziklamászás, </w:t>
      </w:r>
      <w:r w:rsidR="005F53C6">
        <w:rPr>
          <w:rFonts w:ascii="Tahoma" w:hAnsi="Tahoma" w:cs="Tahoma"/>
          <w:sz w:val="18"/>
        </w:rPr>
        <w:t xml:space="preserve">tartásjavító </w:t>
      </w:r>
      <w:proofErr w:type="spellStart"/>
      <w:r w:rsidR="005F53C6">
        <w:rPr>
          <w:rFonts w:ascii="Tahoma" w:hAnsi="Tahoma" w:cs="Tahoma"/>
          <w:sz w:val="18"/>
        </w:rPr>
        <w:t>konditorna</w:t>
      </w:r>
      <w:proofErr w:type="spellEnd"/>
      <w:r w:rsidRPr="005F2971">
        <w:rPr>
          <w:rFonts w:ascii="Tahoma" w:hAnsi="Tahoma" w:cs="Tahoma"/>
          <w:sz w:val="18"/>
        </w:rPr>
        <w:t xml:space="preserve">, tenisz, természetjárás, tollaslabda, triatlon, TRX, úszás, </w:t>
      </w:r>
      <w:proofErr w:type="spellStart"/>
      <w:r w:rsidRPr="005F2971">
        <w:rPr>
          <w:rFonts w:ascii="Tahoma" w:hAnsi="Tahoma" w:cs="Tahoma"/>
          <w:sz w:val="18"/>
        </w:rPr>
        <w:t>zumba</w:t>
      </w:r>
      <w:proofErr w:type="spellEnd"/>
      <w:proofErr w:type="gramEnd"/>
    </w:p>
    <w:p w:rsidR="00AB7802" w:rsidRPr="005F2971" w:rsidRDefault="00AB7802" w:rsidP="00AB780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42D34"/>
          <w:sz w:val="18"/>
          <w:szCs w:val="18"/>
          <w:lang w:eastAsia="hu-HU"/>
        </w:rPr>
      </w:pPr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Az általános testnevelési kurzusok ára 60</w:t>
      </w:r>
      <w:r w:rsidR="00A61E38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00 Ft/félév, viszont egyes kurzusok többletköltséggel is járhatnak! A</w:t>
      </w:r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költségeket a </w:t>
      </w:r>
      <w:proofErr w:type="spellStart"/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Neptun</w:t>
      </w:r>
      <w:proofErr w:type="spellEnd"/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rendszeren keresztül, a „Pénzügyek” fül a</w:t>
      </w:r>
      <w:r w:rsidR="00A222C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latt átutalással lehet </w:t>
      </w:r>
      <w:r w:rsidR="0074295D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rendezni a félév vége felé.</w:t>
      </w:r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Egy kurzus általában 12-13 alkalom, a teljesítés, így a kreditek megszerzésének feltétele a részvétel, maximum 3 hiányzással.</w:t>
      </w:r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br/>
      </w:r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br/>
        <w:t xml:space="preserve">Bővebb </w:t>
      </w:r>
      <w:r w:rsidR="00A222C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segédlet</w:t>
      </w:r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a kurzusok felvételéhez </w:t>
      </w:r>
      <w:r w:rsidR="00850D62" w:rsidRPr="005F2971">
        <w:rPr>
          <w:rFonts w:ascii="Tahoma" w:hAnsi="Tahoma" w:cs="Tahoma"/>
        </w:rPr>
        <w:t xml:space="preserve">a </w:t>
      </w:r>
      <w:hyperlink r:id="rId5" w:history="1">
        <w:r w:rsidR="00850D62" w:rsidRPr="005F2971">
          <w:rPr>
            <w:rStyle w:val="Hiperhivatkozs"/>
            <w:rFonts w:ascii="Tahoma" w:hAnsi="Tahoma" w:cs="Tahoma"/>
          </w:rPr>
          <w:t>www.beac.hu</w:t>
        </w:r>
      </w:hyperlink>
      <w:r w:rsidR="00850D62" w:rsidRPr="005F2971">
        <w:rPr>
          <w:rFonts w:ascii="Tahoma" w:hAnsi="Tahoma" w:cs="Tahoma"/>
        </w:rPr>
        <w:t xml:space="preserve"> </w:t>
      </w:r>
      <w:r w:rsidR="00850D62" w:rsidRPr="005F2971">
        <w:rPr>
          <w:rFonts w:ascii="Tahoma" w:hAnsi="Tahoma" w:cs="Tahoma"/>
          <w:sz w:val="18"/>
        </w:rPr>
        <w:t>oldalon</w:t>
      </w:r>
      <w:r w:rsidR="00164A96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.</w:t>
      </w:r>
    </w:p>
    <w:p w:rsidR="00AB7802" w:rsidRPr="005F2971" w:rsidRDefault="00AB7802" w:rsidP="00AB780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mallCaps/>
          <w:color w:val="242D34"/>
          <w:sz w:val="24"/>
          <w:szCs w:val="24"/>
          <w:lang w:eastAsia="hu-HU"/>
        </w:rPr>
      </w:pPr>
      <w:r w:rsidRPr="005F2971">
        <w:rPr>
          <w:rFonts w:ascii="Tahoma" w:eastAsia="Times New Roman" w:hAnsi="Tahoma" w:cs="Tahoma"/>
          <w:b/>
          <w:bCs/>
          <w:smallCaps/>
          <w:color w:val="242D34"/>
          <w:sz w:val="24"/>
          <w:szCs w:val="24"/>
          <w:lang w:eastAsia="hu-HU"/>
        </w:rPr>
        <w:t>2. Az ELTE-BEAC sportösztöndíjasainak edzései</w:t>
      </w:r>
    </w:p>
    <w:p w:rsidR="00AB7802" w:rsidRPr="005F2971" w:rsidRDefault="00F9157A" w:rsidP="00AB780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42D34"/>
          <w:sz w:val="18"/>
          <w:szCs w:val="18"/>
          <w:lang w:eastAsia="hu-HU"/>
        </w:rPr>
      </w:pPr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Az általános testnevelés kurzusok mellett a BEAC edzésein is részt lehet venni, mely órákat az ELTE sportösztöndíjas hallgatói tartják. </w:t>
      </w:r>
      <w:proofErr w:type="gramStart"/>
      <w:r w:rsidR="00164A96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A</w:t>
      </w:r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következő sportokat választhatják a jelentkezők a BEAC edzései közül:</w:t>
      </w:r>
      <w:r w:rsidRPr="005F2971">
        <w:rPr>
          <w:rFonts w:ascii="Tahoma" w:eastAsia="Times New Roman" w:hAnsi="Tahoma" w:cs="Tahoma"/>
          <w:color w:val="000000"/>
          <w:sz w:val="23"/>
          <w:szCs w:val="23"/>
          <w:lang w:eastAsia="hu-HU"/>
        </w:rPr>
        <w:br/>
      </w:r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br/>
      </w:r>
      <w:r w:rsidR="00AB7802" w:rsidRPr="005F2971">
        <w:rPr>
          <w:rFonts w:ascii="Tahoma" w:eastAsia="Times New Roman" w:hAnsi="Tahoma" w:cs="Tahoma"/>
          <w:b/>
          <w:bCs/>
          <w:color w:val="242D34"/>
          <w:sz w:val="18"/>
          <w:szCs w:val="18"/>
          <w:lang w:eastAsia="hu-HU"/>
        </w:rPr>
        <w:t>Csapatsportok</w:t>
      </w:r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: </w:t>
      </w:r>
      <w:proofErr w:type="spellStart"/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futsal</w:t>
      </w:r>
      <w:proofErr w:type="spellEnd"/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, </w:t>
      </w:r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kézilabda, </w:t>
      </w:r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labdarúgás, </w:t>
      </w:r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kosárlabda, röplab</w:t>
      </w:r>
      <w:r w:rsidR="00C11E47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da</w:t>
      </w:r>
      <w:r w:rsidR="00AB7802" w:rsidRPr="005F2971">
        <w:rPr>
          <w:rFonts w:ascii="Tahoma" w:eastAsia="Times New Roman" w:hAnsi="Tahoma" w:cs="Tahoma"/>
          <w:b/>
          <w:bCs/>
          <w:color w:val="242D34"/>
          <w:sz w:val="18"/>
          <w:szCs w:val="18"/>
          <w:lang w:eastAsia="hu-HU"/>
        </w:rPr>
        <w:br/>
        <w:t>Küzdősportok</w:t>
      </w:r>
      <w:r w:rsidR="00C11E47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: </w:t>
      </w:r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brazil </w:t>
      </w:r>
      <w:proofErr w:type="spellStart"/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jiu-</w:t>
      </w:r>
      <w:proofErr w:type="spellEnd"/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</w:t>
      </w:r>
      <w:proofErr w:type="spellStart"/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jitsu</w:t>
      </w:r>
      <w:proofErr w:type="spellEnd"/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, </w:t>
      </w:r>
      <w:proofErr w:type="spellStart"/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goju-ryu</w:t>
      </w:r>
      <w:proofErr w:type="spellEnd"/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karate, </w:t>
      </w:r>
      <w:proofErr w:type="spellStart"/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kick-boksz</w:t>
      </w:r>
      <w:proofErr w:type="spellEnd"/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, </w:t>
      </w:r>
      <w:proofErr w:type="spellStart"/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muay</w:t>
      </w:r>
      <w:proofErr w:type="spellEnd"/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thai</w:t>
      </w:r>
      <w:r w:rsidR="00AB7802" w:rsidRPr="005F2971">
        <w:rPr>
          <w:rFonts w:ascii="Tahoma" w:eastAsia="Times New Roman" w:hAnsi="Tahoma" w:cs="Tahoma"/>
          <w:b/>
          <w:bCs/>
          <w:color w:val="242D34"/>
          <w:sz w:val="18"/>
          <w:szCs w:val="18"/>
          <w:lang w:eastAsia="hu-HU"/>
        </w:rPr>
        <w:br/>
        <w:t>Aerobik</w:t>
      </w:r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: alakformáló, </w:t>
      </w:r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dinamikus jóga, </w:t>
      </w:r>
      <w:proofErr w:type="spellStart"/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pilates</w:t>
      </w:r>
      <w:proofErr w:type="spellEnd"/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, </w:t>
      </w:r>
      <w:proofErr w:type="spellStart"/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zumba</w:t>
      </w:r>
      <w:proofErr w:type="spellEnd"/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, zsírégető edzés</w:t>
      </w:r>
      <w:r w:rsidR="00AB7802" w:rsidRPr="005F2971">
        <w:rPr>
          <w:rFonts w:ascii="Tahoma" w:eastAsia="Times New Roman" w:hAnsi="Tahoma" w:cs="Tahoma"/>
          <w:b/>
          <w:bCs/>
          <w:color w:val="242D34"/>
          <w:sz w:val="18"/>
          <w:szCs w:val="18"/>
          <w:lang w:eastAsia="hu-HU"/>
        </w:rPr>
        <w:br/>
        <w:t>Táncok</w:t>
      </w:r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: </w:t>
      </w:r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argentin tangó, </w:t>
      </w:r>
      <w:proofErr w:type="spellStart"/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cheerleading</w:t>
      </w:r>
      <w:proofErr w:type="spellEnd"/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, hastánc, modern jazztánc</w:t>
      </w:r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br/>
      </w:r>
      <w:r w:rsidR="00AB7802" w:rsidRPr="005F2971">
        <w:rPr>
          <w:rFonts w:ascii="Tahoma" w:eastAsia="Times New Roman" w:hAnsi="Tahoma" w:cs="Tahoma"/>
          <w:b/>
          <w:bCs/>
          <w:color w:val="242D34"/>
          <w:sz w:val="18"/>
          <w:szCs w:val="18"/>
          <w:lang w:eastAsia="hu-HU"/>
        </w:rPr>
        <w:t>Labdás, golyós játékok</w:t>
      </w:r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: asztalitenisz,</w:t>
      </w:r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</w:t>
      </w:r>
      <w:r w:rsidR="00164A96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különleges ütős sportok, </w:t>
      </w:r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tenisz, </w:t>
      </w:r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tollaslabda</w:t>
      </w:r>
      <w:r w:rsidR="00AB7802" w:rsidRPr="005F2971">
        <w:rPr>
          <w:rFonts w:ascii="Tahoma" w:eastAsia="Times New Roman" w:hAnsi="Tahoma" w:cs="Tahoma"/>
          <w:b/>
          <w:bCs/>
          <w:color w:val="242D34"/>
          <w:sz w:val="18"/>
          <w:szCs w:val="18"/>
          <w:lang w:eastAsia="hu-HU"/>
        </w:rPr>
        <w:br/>
        <w:t>Funkcionális tréningek</w:t>
      </w:r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: </w:t>
      </w:r>
      <w:proofErr w:type="spellStart"/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cross</w:t>
      </w:r>
      <w:proofErr w:type="spellEnd"/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</w:t>
      </w:r>
      <w:proofErr w:type="spellStart"/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training</w:t>
      </w:r>
      <w:proofErr w:type="spellEnd"/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, </w:t>
      </w:r>
      <w:r w:rsidR="008551DC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funkcionális köredzés, </w:t>
      </w:r>
      <w:proofErr w:type="spellStart"/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kettlebell</w:t>
      </w:r>
      <w:proofErr w:type="spellEnd"/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, </w:t>
      </w:r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klasszikus testépítés, </w:t>
      </w:r>
      <w:r w:rsidR="008551DC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saját testsúlyos edzés, TRX, </w:t>
      </w:r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TRX RIP </w:t>
      </w:r>
      <w:proofErr w:type="spellStart"/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trainer</w:t>
      </w:r>
      <w:proofErr w:type="spellEnd"/>
      <w:r w:rsidR="00AB7802" w:rsidRPr="005F2971">
        <w:rPr>
          <w:rFonts w:ascii="Tahoma" w:eastAsia="Times New Roman" w:hAnsi="Tahoma" w:cs="Tahoma"/>
          <w:b/>
          <w:bCs/>
          <w:color w:val="242D34"/>
          <w:sz w:val="18"/>
          <w:szCs w:val="18"/>
          <w:lang w:eastAsia="hu-HU"/>
        </w:rPr>
        <w:br/>
        <w:t>Vízi sportok</w:t>
      </w:r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: kajak-kenu/evezés,</w:t>
      </w:r>
      <w:proofErr w:type="gramEnd"/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</w:t>
      </w:r>
      <w:proofErr w:type="gramStart"/>
      <w:r w:rsidR="00FC2ECD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vízilabda</w:t>
      </w:r>
      <w:proofErr w:type="gramEnd"/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br/>
      </w:r>
      <w:r w:rsidR="00AB7802" w:rsidRPr="005F2971">
        <w:rPr>
          <w:rFonts w:ascii="Tahoma" w:eastAsia="Times New Roman" w:hAnsi="Tahoma" w:cs="Tahoma"/>
          <w:b/>
          <w:bCs/>
          <w:color w:val="242D34"/>
          <w:sz w:val="18"/>
          <w:szCs w:val="18"/>
          <w:lang w:eastAsia="hu-HU"/>
        </w:rPr>
        <w:t>Egyéb sportok: </w:t>
      </w:r>
      <w:r w:rsidR="008551DC" w:rsidRPr="005F2971">
        <w:rPr>
          <w:rFonts w:ascii="Tahoma" w:eastAsia="Times New Roman" w:hAnsi="Tahoma" w:cs="Tahoma"/>
          <w:bCs/>
          <w:color w:val="242D34"/>
          <w:sz w:val="18"/>
          <w:szCs w:val="18"/>
          <w:lang w:eastAsia="hu-HU"/>
        </w:rPr>
        <w:t xml:space="preserve">atlétika, falmászás, jóga, konditerem, </w:t>
      </w:r>
      <w:proofErr w:type="spellStart"/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polefitness</w:t>
      </w:r>
      <w:proofErr w:type="spellEnd"/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, </w:t>
      </w:r>
      <w:r w:rsidR="008551DC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sakk, </w:t>
      </w:r>
      <w:proofErr w:type="spellStart"/>
      <w:r w:rsidR="008551DC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spinning</w:t>
      </w:r>
      <w:proofErr w:type="spellEnd"/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, tájfutás,</w:t>
      </w:r>
      <w:r w:rsidR="008551DC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természetjárás, triatlon (úszás, futás, kerékpár)</w:t>
      </w:r>
    </w:p>
    <w:p w:rsidR="00FC2ECD" w:rsidRPr="005F2971" w:rsidRDefault="00FC2ECD" w:rsidP="00AB780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42D34"/>
          <w:sz w:val="18"/>
          <w:szCs w:val="18"/>
          <w:lang w:eastAsia="hu-HU"/>
        </w:rPr>
      </w:pPr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A délutáni </w:t>
      </w:r>
      <w:proofErr w:type="spellStart"/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BEAC-os</w:t>
      </w:r>
      <w:proofErr w:type="spellEnd"/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edzések helyszínei, időpontjai és az edzők elérhetőségei a </w:t>
      </w:r>
      <w:hyperlink r:id="rId6" w:history="1">
        <w:r w:rsidRPr="005F2971">
          <w:rPr>
            <w:rStyle w:val="Hiperhivatkozs"/>
            <w:rFonts w:ascii="Tahoma" w:eastAsia="Times New Roman" w:hAnsi="Tahoma" w:cs="Tahoma"/>
            <w:sz w:val="18"/>
            <w:szCs w:val="18"/>
            <w:lang w:eastAsia="hu-HU"/>
          </w:rPr>
          <w:t>beac.hu/sportolni-szeretnek/</w:t>
        </w:r>
      </w:hyperlink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oldalon megtalálhatók.</w:t>
      </w:r>
    </w:p>
    <w:p w:rsidR="00AB7802" w:rsidRPr="005F2971" w:rsidRDefault="00AB7802" w:rsidP="00AB780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mallCaps/>
          <w:color w:val="242D34"/>
          <w:sz w:val="24"/>
          <w:szCs w:val="24"/>
          <w:lang w:eastAsia="hu-HU"/>
        </w:rPr>
      </w:pPr>
      <w:r w:rsidRPr="005F2971">
        <w:rPr>
          <w:rFonts w:ascii="Tahoma" w:eastAsia="Times New Roman" w:hAnsi="Tahoma" w:cs="Tahoma"/>
          <w:b/>
          <w:bCs/>
          <w:smallCaps/>
          <w:color w:val="242D34"/>
          <w:sz w:val="24"/>
          <w:szCs w:val="24"/>
          <w:lang w:eastAsia="hu-HU"/>
        </w:rPr>
        <w:lastRenderedPageBreak/>
        <w:t>3. Kari bajnokságok</w:t>
      </w:r>
    </w:p>
    <w:p w:rsidR="00A222C1" w:rsidRDefault="00A222C1" w:rsidP="00AB7802">
      <w:pPr>
        <w:spacing w:before="100" w:beforeAutospacing="1" w:after="100" w:afterAutospacing="1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Az ELTE és a BEAC minden tanévben kari futballbajnokságokat rendez, melyre 6-8 fős csapatok jelentkezését várják. A kari bajnokságok közel kétszáz csapatnak adnak sportolási lehetőséget, így az Egyetem legnagyobb folyamatos sporteseményén hétről-hétre több mint ezer sportoló mérheti össze tudását.</w:t>
      </w:r>
    </w:p>
    <w:p w:rsidR="005C5C2E" w:rsidRPr="005C5C2E" w:rsidRDefault="00AB7802" w:rsidP="00AB7802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Részletek a bajnokságokról: </w:t>
      </w:r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br/>
      </w:r>
      <w:hyperlink r:id="rId7" w:history="1">
        <w:r w:rsidR="00C11E47" w:rsidRPr="005F2971">
          <w:rPr>
            <w:rStyle w:val="Hiperhivatkozs"/>
            <w:rFonts w:ascii="Tahoma" w:eastAsia="Times New Roman" w:hAnsi="Tahoma" w:cs="Tahoma"/>
            <w:sz w:val="18"/>
            <w:szCs w:val="18"/>
            <w:lang w:eastAsia="hu-HU"/>
          </w:rPr>
          <w:t>http://elteonline.hu/rovat/sport/</w:t>
        </w:r>
      </w:hyperlink>
      <w:r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br/>
      </w:r>
      <w:hyperlink r:id="rId8" w:tgtFrame="blank" w:history="1">
        <w:r w:rsidRPr="005F2971">
          <w:rPr>
            <w:rFonts w:ascii="Tahoma" w:eastAsia="Times New Roman" w:hAnsi="Tahoma" w:cs="Tahoma"/>
            <w:color w:val="0000FF"/>
            <w:sz w:val="18"/>
            <w:szCs w:val="18"/>
            <w:lang w:eastAsia="hu-HU"/>
          </w:rPr>
          <w:t>http://www.jogaszfoci.hu/</w:t>
        </w:r>
      </w:hyperlink>
      <w:r w:rsidR="005C5C2E">
        <w:rPr>
          <w:rFonts w:ascii="Tahoma" w:hAnsi="Tahoma" w:cs="Tahoma"/>
        </w:rPr>
        <w:br/>
      </w:r>
      <w:hyperlink r:id="rId9" w:tgtFrame="blank" w:history="1">
        <w:r w:rsidR="005C5C2E" w:rsidRPr="005F2971">
          <w:rPr>
            <w:rFonts w:ascii="Tahoma" w:eastAsia="Times New Roman" w:hAnsi="Tahoma" w:cs="Tahoma"/>
            <w:color w:val="0000FF"/>
            <w:sz w:val="18"/>
            <w:szCs w:val="18"/>
            <w:lang w:eastAsia="hu-HU"/>
          </w:rPr>
          <w:t>www.eltefoci.hu</w:t>
        </w:r>
      </w:hyperlink>
      <w:r w:rsidR="005C5C2E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 </w:t>
      </w:r>
    </w:p>
    <w:p w:rsidR="00AB7802" w:rsidRPr="005F2971" w:rsidRDefault="00AB7802" w:rsidP="00AB780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mallCaps/>
          <w:color w:val="242D34"/>
          <w:sz w:val="24"/>
          <w:szCs w:val="24"/>
          <w:lang w:eastAsia="hu-HU"/>
        </w:rPr>
      </w:pPr>
      <w:r w:rsidRPr="005F2971">
        <w:rPr>
          <w:rFonts w:ascii="Tahoma" w:eastAsia="Times New Roman" w:hAnsi="Tahoma" w:cs="Tahoma"/>
          <w:b/>
          <w:bCs/>
          <w:smallCaps/>
          <w:color w:val="242D34"/>
          <w:sz w:val="24"/>
          <w:szCs w:val="24"/>
          <w:lang w:eastAsia="hu-HU"/>
        </w:rPr>
        <w:t>További információ:</w:t>
      </w:r>
    </w:p>
    <w:p w:rsidR="00AB7802" w:rsidRPr="005F2971" w:rsidRDefault="00A222C1" w:rsidP="00AB7802">
      <w:p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Az egyetemi sportolási lehetőségekről, sportágakról bővebb információ személyesen a BEAC Irodában.</w:t>
      </w:r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br/>
        <w:t>Telefon: 061–209–06–17</w:t>
      </w:r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br/>
        <w:t>Honlap: </w:t>
      </w:r>
      <w:hyperlink r:id="rId10" w:tgtFrame="blank" w:history="1">
        <w:r w:rsidR="00AB7802" w:rsidRPr="005F2971">
          <w:rPr>
            <w:rFonts w:ascii="Tahoma" w:eastAsia="Times New Roman" w:hAnsi="Tahoma" w:cs="Tahoma"/>
            <w:color w:val="0000FF"/>
            <w:sz w:val="18"/>
            <w:szCs w:val="18"/>
            <w:lang w:eastAsia="hu-HU"/>
          </w:rPr>
          <w:t>www.beac.hu</w:t>
        </w:r>
      </w:hyperlink>
      <w:r w:rsidR="005F2971" w:rsidRPr="005F2971">
        <w:rPr>
          <w:rFonts w:ascii="Tahoma" w:hAnsi="Tahoma" w:cs="Tahoma"/>
          <w:sz w:val="18"/>
          <w:szCs w:val="18"/>
        </w:rPr>
        <w:br/>
      </w:r>
      <w:proofErr w:type="spellStart"/>
      <w:r w:rsidR="005F2971" w:rsidRPr="005F2971">
        <w:rPr>
          <w:rFonts w:ascii="Tahoma" w:hAnsi="Tahoma" w:cs="Tahoma"/>
          <w:sz w:val="18"/>
          <w:szCs w:val="18"/>
        </w:rPr>
        <w:t>Facebook-</w:t>
      </w:r>
      <w:proofErr w:type="spellEnd"/>
      <w:r w:rsidR="005F2971" w:rsidRPr="005F2971">
        <w:rPr>
          <w:rFonts w:ascii="Tahoma" w:hAnsi="Tahoma" w:cs="Tahoma"/>
          <w:sz w:val="18"/>
          <w:szCs w:val="18"/>
        </w:rPr>
        <w:t xml:space="preserve"> oldal: facebook.com/elte.beac</w:t>
      </w:r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br/>
        <w:t>Email: </w:t>
      </w:r>
      <w:hyperlink r:id="rId11" w:tgtFrame="blank" w:history="1">
        <w:r w:rsidR="00AB7802" w:rsidRPr="005F2971">
          <w:rPr>
            <w:rFonts w:ascii="Tahoma" w:eastAsia="Times New Roman" w:hAnsi="Tahoma" w:cs="Tahoma"/>
            <w:color w:val="0000FF"/>
            <w:sz w:val="18"/>
            <w:szCs w:val="18"/>
            <w:lang w:eastAsia="hu-HU"/>
          </w:rPr>
          <w:t>info@beac.elte.hu</w:t>
        </w:r>
      </w:hyperlink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 (gazdasági ügyintézés)</w:t>
      </w:r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br/>
        <w:t>Email: </w:t>
      </w:r>
      <w:hyperlink r:id="rId12" w:tgtFrame="blank" w:history="1">
        <w:r w:rsidR="00AB7802" w:rsidRPr="005F2971">
          <w:rPr>
            <w:rFonts w:ascii="Tahoma" w:eastAsia="Times New Roman" w:hAnsi="Tahoma" w:cs="Tahoma"/>
            <w:color w:val="0000FF"/>
            <w:sz w:val="18"/>
            <w:szCs w:val="18"/>
            <w:lang w:eastAsia="hu-HU"/>
          </w:rPr>
          <w:t>szervezes@beac.elte.hu</w:t>
        </w:r>
      </w:hyperlink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 (edzésekkel, sportnapokkal kapcsolatos kérdések, egyéb információk)</w:t>
      </w:r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br/>
        <w:t xml:space="preserve">Cím: 1117 Budapest, </w:t>
      </w:r>
      <w:proofErr w:type="spellStart"/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Bogdánfy</w:t>
      </w:r>
      <w:proofErr w:type="spellEnd"/>
      <w:r w:rsidR="00AB7802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 xml:space="preserve"> Ödön u.10.</w:t>
      </w:r>
      <w:r w:rsidR="005D03C9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t>/B 1. lépcsőfeljáró, 2. emelet</w:t>
      </w:r>
      <w:r w:rsidR="005D03C9" w:rsidRPr="005F2971">
        <w:rPr>
          <w:rFonts w:ascii="Tahoma" w:eastAsia="Times New Roman" w:hAnsi="Tahoma" w:cs="Tahoma"/>
          <w:color w:val="242D34"/>
          <w:sz w:val="18"/>
          <w:szCs w:val="18"/>
          <w:lang w:eastAsia="hu-HU"/>
        </w:rPr>
        <w:br/>
      </w:r>
    </w:p>
    <w:p w:rsidR="00AB7802" w:rsidRPr="005F2971" w:rsidRDefault="00AB7802" w:rsidP="00AB780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B3400"/>
          <w:sz w:val="27"/>
          <w:szCs w:val="27"/>
          <w:lang w:eastAsia="hu-HU"/>
        </w:rPr>
      </w:pPr>
    </w:p>
    <w:p w:rsidR="009F5459" w:rsidRPr="005F2971" w:rsidRDefault="009F5459">
      <w:pPr>
        <w:rPr>
          <w:rFonts w:ascii="Tahoma" w:hAnsi="Tahoma" w:cs="Tahoma"/>
        </w:rPr>
      </w:pPr>
    </w:p>
    <w:sectPr w:rsidR="009F5459" w:rsidRPr="005F2971" w:rsidSect="00E8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15F11"/>
    <w:multiLevelType w:val="multilevel"/>
    <w:tmpl w:val="D4FA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802"/>
    <w:rsid w:val="000A4C1D"/>
    <w:rsid w:val="00164A96"/>
    <w:rsid w:val="001B7A3E"/>
    <w:rsid w:val="002001C9"/>
    <w:rsid w:val="0027723F"/>
    <w:rsid w:val="002A0CD3"/>
    <w:rsid w:val="0052164E"/>
    <w:rsid w:val="005C5C2E"/>
    <w:rsid w:val="005D03C9"/>
    <w:rsid w:val="005F2971"/>
    <w:rsid w:val="005F53C6"/>
    <w:rsid w:val="0066779B"/>
    <w:rsid w:val="0074295D"/>
    <w:rsid w:val="00850D62"/>
    <w:rsid w:val="008551DC"/>
    <w:rsid w:val="009F5459"/>
    <w:rsid w:val="00A222C1"/>
    <w:rsid w:val="00A61E38"/>
    <w:rsid w:val="00A668B8"/>
    <w:rsid w:val="00AB7802"/>
    <w:rsid w:val="00BB7923"/>
    <w:rsid w:val="00C11E47"/>
    <w:rsid w:val="00C87D76"/>
    <w:rsid w:val="00D72595"/>
    <w:rsid w:val="00E82ACA"/>
    <w:rsid w:val="00EE7808"/>
    <w:rsid w:val="00F9157A"/>
    <w:rsid w:val="00FC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A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B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B7802"/>
  </w:style>
  <w:style w:type="character" w:styleId="Hiperhivatkozs">
    <w:name w:val="Hyperlink"/>
    <w:basedOn w:val="Bekezdsalapbettpusa"/>
    <w:uiPriority w:val="99"/>
    <w:unhideWhenUsed/>
    <w:rsid w:val="00AB780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780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164A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B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B7802"/>
  </w:style>
  <w:style w:type="character" w:styleId="Hiperhivatkozs">
    <w:name w:val="Hyperlink"/>
    <w:basedOn w:val="Bekezdsalapbettpusa"/>
    <w:uiPriority w:val="99"/>
    <w:unhideWhenUsed/>
    <w:rsid w:val="00AB780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7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gaszfoci.h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teonline.hu/rovat/sport/" TargetMode="External"/><Relationship Id="rId12" Type="http://schemas.openxmlformats.org/officeDocument/2006/relationships/hyperlink" Target="mailto:szervezes@beac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c.hu/sportolni-szeretnek/" TargetMode="External"/><Relationship Id="rId11" Type="http://schemas.openxmlformats.org/officeDocument/2006/relationships/hyperlink" Target="mailto:info@beac.elte.hu" TargetMode="External"/><Relationship Id="rId5" Type="http://schemas.openxmlformats.org/officeDocument/2006/relationships/hyperlink" Target="http://www.beac.h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beac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tefoci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Belepes</dc:creator>
  <cp:lastModifiedBy>BeacASRock</cp:lastModifiedBy>
  <cp:revision>3</cp:revision>
  <dcterms:created xsi:type="dcterms:W3CDTF">2017-07-10T13:25:00Z</dcterms:created>
  <dcterms:modified xsi:type="dcterms:W3CDTF">2017-07-10T13:28:00Z</dcterms:modified>
</cp:coreProperties>
</file>